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b/>
          <w:bCs/>
          <w:sz w:val="72"/>
          <w:szCs w:val="96"/>
        </w:rPr>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成安县水利局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成安县水利局</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XXXX（单位名称，加盖公章）</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w:t>
      </w: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sz w:val="40"/>
          <w:szCs w:val="40"/>
          <w:lang w:val="en-US" w:eastAsia="zh-CN"/>
        </w:rPr>
        <w:t>成安县水利局</w:t>
      </w:r>
    </w:p>
    <w:p>
      <w:pPr>
        <w:snapToGrid w:val="0"/>
        <w:jc w:val="center"/>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rPr>
        <w:t>二〇二三年</w:t>
      </w:r>
      <w:r>
        <w:rPr>
          <w:rFonts w:hint="eastAsia" w:ascii="楷体_GB2312" w:hAnsi="楷体_GB2312" w:eastAsia="楷体_GB2312" w:cs="楷体_GB2312"/>
          <w:color w:val="000000"/>
          <w:kern w:val="0"/>
          <w:sz w:val="44"/>
          <w:szCs w:val="44"/>
          <w:lang w:eastAsia="zh-CN"/>
        </w:rPr>
        <w:t>十一月</w:t>
      </w:r>
    </w:p>
    <w:p>
      <w:pPr>
        <w:snapToGrid w:val="0"/>
        <w:jc w:val="center"/>
        <w:rPr>
          <w:rFonts w:hint="eastAsia" w:ascii="楷体_GB2312" w:hAnsi="楷体_GB2312" w:eastAsia="楷体_GB2312" w:cs="楷体_GB2312"/>
          <w:color w:val="000000"/>
          <w:kern w:val="0"/>
          <w:sz w:val="44"/>
          <w:szCs w:val="44"/>
          <w:lang w:eastAsia="zh-CN"/>
        </w:rPr>
        <w:sectPr>
          <w:pgSz w:w="11906" w:h="16838"/>
          <w:pgMar w:top="2041" w:right="1531" w:bottom="2041" w:left="1531" w:header="851" w:footer="992" w:gutter="0"/>
          <w:cols w:space="720" w:num="1"/>
          <w:titlePg/>
          <w:docGrid w:type="lines" w:linePitch="312" w:charSpace="0"/>
        </w:sectPr>
      </w:pPr>
    </w:p>
    <w:p>
      <w:pPr>
        <w:tabs>
          <w:tab w:val="left" w:pos="2728"/>
        </w:tabs>
        <w:ind w:firstLine="3840" w:firstLineChars="800"/>
        <w:jc w:val="both"/>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1407160</wp:posOffset>
            </wp:positionH>
            <wp:positionV relativeFrom="margin">
              <wp:posOffset>-150495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（一）负责保障水资源的合理开发利用。拟订水利战略规划 和政策，组织编制全县水资源战略规划、重要流域综合规划、防 洪规划等重大水利规划。</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 （二）负责生活、生产经营和生态环境用水的统筹兼顾和保 障。组织实施最严格水资源管理制度，实施水资源的统一监督管 理，拟订全县水中长期供求规划、水量分配方案并监督实施，负 责重要流域、区域以及重大调水工程的水资源调度。负责对取水 项目、水资源论证和防洪论证有关工作的技术指导和监督管理， 指导开展水资源有偿使用工作；指导水利行业供水和乡镇供水工 作。</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 （三）按规定制定水利工程建设有关制度并组织实施；负责 提出县级水利固定资产投资规模、方向、具体安排建议并组织指 导实施，按规定权限审查、审核县规划内和年度计划规模内固定 资产的投资项目；提出县级水利建设投资安排建议，负责指导项 目实施。</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 （四）指导水资源保护工作。组织编制并实施水资源保护规 划，指导饮用水水源保护有关工作，指导地下水开发利用和地下 水资源管理保护。组织指导地下水超采区综合治理。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（五）负责节约用水工作。拟订节约用水政策，组织编制节 约用水规划并监督实施，组织实施有关标准，组织实施用水总量 控制等管理制度，指导和推动节水型社会建设工作。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（六）按规定对江河湖库和地下水等实施监测，组织开展水 资源评价工作，组织开展水能资源调查评价工作，发布水资源公 报。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（七）指导水利设施、水域及其岸线的管理、保护与综合利 用。组织指导水利基础设施网络建设。指导河湖水生态保护与修 复、河湖生态流量水量管理以及河湖水系连通工作。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（八）指导监督协调水利工程建设与运行管理，组织实施具 有控制性的和跨区域的重要水利工程建设与运行管理。协助落实 南水北调配套工程运行和后续工程建设的有关政策措施，监督配 合工程安全运行，配合工程验收有关工作。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（九）负责水土保持工作。拟订水土保持规划并监督实施， 组织实施水土流失的综合防治、监测预报。负责建设项目水土保 持监督管理工作，指导重点水土保持建设项目的实施。</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 （十）指导城乡供水和农村水利工作。承担县城和农村供水 行业的管理职能，组织协调县城和农村供水建设、管理、维修、 维护和运行工作。负责城市二次供水和应急备用水源的监督管理， 负责对取用全县地下水取水申请的审核。负责灌排工程相关工作， 指导节水灌溉有关工作。指导农村水利改革创新和社会化服务体 系建设。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（十一）指导水库移民管理工作。拟订水库移民有关政策并 监督实施，监督检查水库移民安置工作。指导监督水库移民后期 扶持政策的实施。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（十二）负责重大涉水违法事件的查处，协调、仲裁跨部门、 跨乡（镇）、工业区水事纠纷，指导水政监察和水行政执法。依 法负责水利行业安全生产工作，负责水库、农村水电站、供水站 等相关机构的安全监管。指导水利建设市场的监督管理，组织实 施水利工程建设的监督。负责水利水电工程相关工作。</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 xml:space="preserve"> （十三）组织开展水利行业质量监督工作，拟订水利行业的 地方技术标准、规程规范的配套政策并监督实施，组织重大水利 科学研究、技术引进和科技推广。 </w:t>
      </w:r>
    </w:p>
    <w:p>
      <w:pPr>
        <w:widowControl/>
        <w:spacing w:line="580" w:lineRule="exact"/>
        <w:ind w:firstLine="560" w:firstLineChars="200"/>
        <w:rPr>
          <w:rFonts w:ascii="宋体" w:hAnsi="宋体" w:eastAsia="宋体" w:cs="宋体"/>
          <w:sz w:val="28"/>
          <w:szCs w:val="28"/>
        </w:rPr>
      </w:pPr>
      <w:r>
        <w:rPr>
          <w:rFonts w:ascii="宋体" w:hAnsi="宋体" w:eastAsia="宋体" w:cs="宋体"/>
          <w:sz w:val="28"/>
          <w:szCs w:val="28"/>
        </w:rPr>
        <w:t>（十四）负责落实水旱灾害防灾减灾规划、标准及相关要求， 承担水情旱情监测预警工作。组织编制重要江河湖泊和重要水工 程的防御洪水抗御旱灾调度及应急水量调度方案，按程序报批并 组织实施。承担防御洪水应急抢险的技术支撑工作。承担台风防 御期间重要水工程调度工作。</w:t>
      </w:r>
    </w:p>
    <w:p>
      <w:pPr>
        <w:widowControl/>
        <w:spacing w:line="580" w:lineRule="exact"/>
        <w:ind w:firstLine="560" w:firstLineChars="200"/>
        <w:rPr>
          <w:rFonts w:ascii="仿宋_GB2312" w:hAnsi="Calibri" w:eastAsia="仿宋_GB2312" w:cs="ArialUnicodeMS"/>
          <w:kern w:val="0"/>
          <w:sz w:val="36"/>
          <w:szCs w:val="36"/>
          <w:highlight w:val="yellow"/>
        </w:rPr>
      </w:pPr>
      <w:r>
        <w:rPr>
          <w:rFonts w:ascii="宋体" w:hAnsi="宋体" w:eastAsia="宋体" w:cs="宋体"/>
          <w:sz w:val="28"/>
          <w:szCs w:val="28"/>
        </w:rPr>
        <w:t xml:space="preserve"> （十五）承办县委、县政府交办的其他任务。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ascii="宋体" w:hAnsi="宋体" w:eastAsia="宋体" w:cs="宋体"/>
                <w:sz w:val="24"/>
                <w:szCs w:val="24"/>
              </w:rPr>
              <w:t xml:space="preserve"> 成安县水利局(本级) </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314"/>
        <w:gridCol w:w="3309"/>
        <w:gridCol w:w="586"/>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7"/>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314" w:type="dxa"/>
            <w:shd w:val="clear" w:color="auto" w:fill="FFFFFF"/>
            <w:vAlign w:val="center"/>
          </w:tcPr>
          <w:p>
            <w:pPr>
              <w:jc w:val="right"/>
              <w:rPr>
                <w:rFonts w:ascii="宋体" w:hAnsi="宋体" w:eastAsia="宋体" w:cs="宋体"/>
                <w:color w:val="000000"/>
                <w:sz w:val="24"/>
              </w:rPr>
            </w:pPr>
          </w:p>
        </w:tc>
        <w:tc>
          <w:tcPr>
            <w:tcW w:w="6686" w:type="dxa"/>
            <w:gridSpan w:val="4"/>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396" w:type="dxa"/>
            <w:gridSpan w:val="2"/>
            <w:shd w:val="clear" w:color="auto" w:fill="FFFFFF"/>
            <w:vAlign w:val="center"/>
          </w:tcPr>
          <w:p>
            <w:pPr>
              <w:jc w:val="right"/>
              <w:rPr>
                <w:rFonts w:ascii="宋体" w:hAnsi="宋体" w:eastAsia="宋体" w:cs="宋体"/>
                <w:color w:val="000000"/>
                <w:sz w:val="24"/>
              </w:rPr>
            </w:pPr>
          </w:p>
        </w:tc>
        <w:tc>
          <w:tcPr>
            <w:tcW w:w="1314"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686" w:type="dxa"/>
            <w:gridSpan w:val="4"/>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73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4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3926.77</w:t>
            </w: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4507.92</w:t>
            </w: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24.14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3.91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3900.28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6.36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4500.000000000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8434.69</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8434.69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8434.69</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8434.69</w:t>
            </w:r>
          </w:p>
        </w:tc>
      </w:tr>
      <w:tr>
        <w:tblPrEx>
          <w:tblCellMar>
            <w:top w:w="15" w:type="dxa"/>
            <w:left w:w="15" w:type="dxa"/>
            <w:bottom w:w="15" w:type="dxa"/>
            <w:right w:w="15" w:type="dxa"/>
          </w:tblCellMar>
        </w:tblPrEx>
        <w:trPr>
          <w:trHeight w:val="1020" w:hRule="atLeast"/>
        </w:trPr>
        <w:tc>
          <w:tcPr>
            <w:tcW w:w="16797" w:type="dxa"/>
            <w:gridSpan w:val="12"/>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1869"/>
        <w:gridCol w:w="240"/>
        <w:gridCol w:w="1785"/>
        <w:gridCol w:w="1110"/>
        <w:gridCol w:w="990"/>
        <w:gridCol w:w="727"/>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1869"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1785" w:type="dxa"/>
            <w:shd w:val="clear" w:color="auto" w:fill="FFFFFF"/>
            <w:vAlign w:val="center"/>
          </w:tcPr>
          <w:p>
            <w:pPr>
              <w:jc w:val="right"/>
              <w:rPr>
                <w:rFonts w:ascii="宋体" w:hAnsi="宋体" w:eastAsia="宋体" w:cs="宋体"/>
                <w:color w:val="000000"/>
                <w:sz w:val="24"/>
              </w:rPr>
            </w:pPr>
          </w:p>
        </w:tc>
        <w:tc>
          <w:tcPr>
            <w:tcW w:w="1110" w:type="dxa"/>
            <w:shd w:val="clear" w:color="auto" w:fill="FFFFFF"/>
            <w:vAlign w:val="center"/>
          </w:tcPr>
          <w:p>
            <w:pPr>
              <w:jc w:val="right"/>
              <w:rPr>
                <w:rFonts w:ascii="宋体" w:hAnsi="宋体" w:eastAsia="宋体" w:cs="宋体"/>
                <w:color w:val="000000"/>
                <w:sz w:val="24"/>
              </w:rPr>
            </w:pPr>
          </w:p>
        </w:tc>
        <w:tc>
          <w:tcPr>
            <w:tcW w:w="990" w:type="dxa"/>
            <w:shd w:val="clear" w:color="auto" w:fill="FFFFFF"/>
            <w:vAlign w:val="center"/>
          </w:tcPr>
          <w:p>
            <w:pPr>
              <w:jc w:val="right"/>
              <w:rPr>
                <w:rFonts w:ascii="宋体" w:hAnsi="宋体" w:eastAsia="宋体" w:cs="宋体"/>
                <w:color w:val="000000"/>
                <w:sz w:val="24"/>
              </w:rPr>
            </w:pPr>
          </w:p>
        </w:tc>
        <w:tc>
          <w:tcPr>
            <w:tcW w:w="72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1869"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240" w:type="dxa"/>
            <w:shd w:val="clear" w:color="auto" w:fill="FFFFFF"/>
            <w:vAlign w:val="center"/>
          </w:tcPr>
          <w:p>
            <w:pPr>
              <w:jc w:val="right"/>
              <w:rPr>
                <w:rFonts w:ascii="宋体" w:hAnsi="宋体" w:eastAsia="宋体" w:cs="宋体"/>
                <w:color w:val="000000"/>
                <w:sz w:val="24"/>
              </w:rPr>
            </w:pPr>
          </w:p>
        </w:tc>
        <w:tc>
          <w:tcPr>
            <w:tcW w:w="1785" w:type="dxa"/>
            <w:shd w:val="clear" w:color="auto" w:fill="FFFFFF"/>
            <w:vAlign w:val="center"/>
          </w:tcPr>
          <w:p>
            <w:pPr>
              <w:jc w:val="right"/>
              <w:rPr>
                <w:rFonts w:ascii="宋体" w:hAnsi="宋体" w:eastAsia="宋体" w:cs="宋体"/>
                <w:color w:val="000000"/>
                <w:sz w:val="24"/>
              </w:rPr>
            </w:pPr>
          </w:p>
        </w:tc>
        <w:tc>
          <w:tcPr>
            <w:tcW w:w="1110" w:type="dxa"/>
            <w:shd w:val="clear" w:color="auto" w:fill="FFFFFF"/>
            <w:vAlign w:val="center"/>
          </w:tcPr>
          <w:p>
            <w:pPr>
              <w:jc w:val="right"/>
              <w:rPr>
                <w:rFonts w:ascii="宋体" w:hAnsi="宋体" w:eastAsia="宋体" w:cs="宋体"/>
                <w:color w:val="000000"/>
                <w:sz w:val="24"/>
              </w:rPr>
            </w:pPr>
          </w:p>
        </w:tc>
        <w:tc>
          <w:tcPr>
            <w:tcW w:w="1717"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4"/>
                <w:szCs w:val="24"/>
              </w:rPr>
              <w:t>2022年度</w:t>
            </w: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8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210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8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8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8434.69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8434.69</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社会保障和就业支出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24.14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24.14</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行政事业单位养老支出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12.86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12.86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2080505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机关事业单位基本养老保险缴费支出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8.65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2080506</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机关事业单位职业年金缴费支出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4.21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20808</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抚恤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2080801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死亡抚恤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20822</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大中型水库移民后期扶持基金支出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2082201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移民补助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卫生健康支出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21012</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财政对基本医疗保险基金的补助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2101201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财政对职工基本医疗保险基金的补助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农林水支出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3900.28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3900.28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水利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3900.28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3900.28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行政运行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171.53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171.53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2130304</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水利行业业务管理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141.34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141.34</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2130305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水利工程建设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350.90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350.90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2130306</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水利工程运行与维护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120.49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120.49</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2130311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水资源节约管理与保护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43.80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43.80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2130314</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防汛</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19.42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19.42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2130315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抗旱</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1.34</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2130316</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农村水利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1725.05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1725.05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2130399</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其他水利支出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1326.41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1326.41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住房保障支出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22102</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住房改革支出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2210201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住房公积金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6.36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其他支出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22904</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其他政府性基金及对应专项债务收入安排的支出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2290401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其他政府性基金安排的支出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1749"/>
        <w:gridCol w:w="240"/>
        <w:gridCol w:w="2550"/>
        <w:gridCol w:w="1290"/>
        <w:gridCol w:w="1290"/>
        <w:gridCol w:w="1275"/>
        <w:gridCol w:w="495"/>
        <w:gridCol w:w="450"/>
        <w:gridCol w:w="947"/>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1749"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2550" w:type="dxa"/>
            <w:shd w:val="clear" w:color="auto" w:fill="FFFFFF"/>
            <w:vAlign w:val="center"/>
          </w:tcPr>
          <w:p>
            <w:pPr>
              <w:jc w:val="right"/>
              <w:rPr>
                <w:rFonts w:ascii="宋体" w:hAnsi="宋体" w:eastAsia="宋体" w:cs="宋体"/>
                <w:color w:val="000000"/>
                <w:sz w:val="24"/>
              </w:rPr>
            </w:pPr>
          </w:p>
        </w:tc>
        <w:tc>
          <w:tcPr>
            <w:tcW w:w="1290" w:type="dxa"/>
            <w:shd w:val="clear" w:color="auto" w:fill="FFFFFF"/>
            <w:vAlign w:val="center"/>
          </w:tcPr>
          <w:p>
            <w:pPr>
              <w:jc w:val="right"/>
              <w:rPr>
                <w:rFonts w:ascii="宋体" w:hAnsi="宋体" w:eastAsia="宋体" w:cs="宋体"/>
                <w:color w:val="000000"/>
                <w:sz w:val="24"/>
              </w:rPr>
            </w:pPr>
          </w:p>
        </w:tc>
        <w:tc>
          <w:tcPr>
            <w:tcW w:w="1290" w:type="dxa"/>
            <w:shd w:val="clear" w:color="auto" w:fill="FFFFFF"/>
            <w:vAlign w:val="center"/>
          </w:tcPr>
          <w:p>
            <w:pPr>
              <w:jc w:val="right"/>
              <w:rPr>
                <w:rFonts w:ascii="宋体" w:hAnsi="宋体" w:eastAsia="宋体" w:cs="宋体"/>
                <w:color w:val="000000"/>
                <w:sz w:val="24"/>
              </w:rPr>
            </w:pPr>
          </w:p>
        </w:tc>
        <w:tc>
          <w:tcPr>
            <w:tcW w:w="1275" w:type="dxa"/>
            <w:shd w:val="clear" w:color="auto" w:fill="FFFFFF"/>
            <w:vAlign w:val="center"/>
          </w:tcPr>
          <w:p>
            <w:pPr>
              <w:jc w:val="right"/>
              <w:rPr>
                <w:rFonts w:ascii="宋体" w:hAnsi="宋体" w:eastAsia="宋体" w:cs="宋体"/>
                <w:color w:val="000000"/>
                <w:sz w:val="24"/>
              </w:rPr>
            </w:pPr>
          </w:p>
        </w:tc>
        <w:tc>
          <w:tcPr>
            <w:tcW w:w="495" w:type="dxa"/>
            <w:shd w:val="clear" w:color="auto" w:fill="FFFFFF"/>
            <w:vAlign w:val="center"/>
          </w:tcPr>
          <w:p>
            <w:pPr>
              <w:jc w:val="right"/>
              <w:rPr>
                <w:rFonts w:ascii="宋体" w:hAnsi="宋体" w:eastAsia="宋体" w:cs="宋体"/>
                <w:color w:val="000000"/>
                <w:sz w:val="24"/>
              </w:rPr>
            </w:pPr>
          </w:p>
        </w:tc>
        <w:tc>
          <w:tcPr>
            <w:tcW w:w="450" w:type="dxa"/>
            <w:shd w:val="clear" w:color="auto" w:fill="FFFFFF"/>
            <w:vAlign w:val="center"/>
          </w:tcPr>
          <w:p>
            <w:pPr>
              <w:jc w:val="right"/>
              <w:rPr>
                <w:rFonts w:ascii="宋体" w:hAnsi="宋体" w:eastAsia="宋体" w:cs="宋体"/>
                <w:color w:val="000000"/>
                <w:sz w:val="24"/>
              </w:rPr>
            </w:pPr>
          </w:p>
        </w:tc>
        <w:tc>
          <w:tcPr>
            <w:tcW w:w="94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1749"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240" w:type="dxa"/>
            <w:shd w:val="clear" w:color="auto" w:fill="FFFFFF"/>
            <w:vAlign w:val="center"/>
          </w:tcPr>
          <w:p>
            <w:pPr>
              <w:jc w:val="right"/>
              <w:rPr>
                <w:rFonts w:ascii="宋体" w:hAnsi="宋体" w:eastAsia="宋体" w:cs="宋体"/>
                <w:color w:val="000000"/>
                <w:sz w:val="24"/>
              </w:rPr>
            </w:pPr>
          </w:p>
        </w:tc>
        <w:tc>
          <w:tcPr>
            <w:tcW w:w="2550" w:type="dxa"/>
            <w:shd w:val="clear" w:color="auto" w:fill="FFFFFF"/>
            <w:vAlign w:val="center"/>
          </w:tcPr>
          <w:p>
            <w:pPr>
              <w:jc w:val="right"/>
              <w:rPr>
                <w:rFonts w:ascii="宋体" w:hAnsi="宋体" w:eastAsia="宋体" w:cs="宋体"/>
                <w:color w:val="000000"/>
                <w:sz w:val="24"/>
              </w:rPr>
            </w:pPr>
          </w:p>
        </w:tc>
        <w:tc>
          <w:tcPr>
            <w:tcW w:w="129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290"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275" w:type="dxa"/>
            <w:shd w:val="clear" w:color="auto" w:fill="FFFFFF"/>
            <w:vAlign w:val="center"/>
          </w:tcPr>
          <w:p>
            <w:pPr>
              <w:jc w:val="center"/>
              <w:rPr>
                <w:rFonts w:ascii="宋体" w:hAnsi="宋体" w:eastAsia="宋体" w:cs="宋体"/>
                <w:color w:val="000000"/>
                <w:sz w:val="20"/>
                <w:szCs w:val="20"/>
              </w:rPr>
            </w:pPr>
          </w:p>
        </w:tc>
        <w:tc>
          <w:tcPr>
            <w:tcW w:w="495" w:type="dxa"/>
            <w:shd w:val="clear" w:color="auto" w:fill="FFFFFF"/>
            <w:vAlign w:val="center"/>
          </w:tcPr>
          <w:p>
            <w:pPr>
              <w:jc w:val="right"/>
              <w:rPr>
                <w:rFonts w:ascii="宋体" w:hAnsi="宋体" w:eastAsia="宋体" w:cs="宋体"/>
                <w:color w:val="000000"/>
                <w:sz w:val="24"/>
              </w:rPr>
            </w:pPr>
          </w:p>
        </w:tc>
        <w:tc>
          <w:tcPr>
            <w:tcW w:w="450" w:type="dxa"/>
            <w:shd w:val="clear" w:color="auto" w:fill="FFFFFF"/>
            <w:vAlign w:val="center"/>
          </w:tcPr>
          <w:p>
            <w:pPr>
              <w:jc w:val="right"/>
              <w:rPr>
                <w:rFonts w:ascii="宋体" w:hAnsi="宋体" w:eastAsia="宋体" w:cs="宋体"/>
                <w:color w:val="000000"/>
                <w:sz w:val="24"/>
              </w:rPr>
            </w:pPr>
          </w:p>
        </w:tc>
        <w:tc>
          <w:tcPr>
            <w:tcW w:w="94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4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98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4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4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8434.69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198.02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8236.67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社会保障和就业支出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24.14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16.22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行政事业单位养老支出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12.86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12.86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机关事业单位基本养老保险缴费支出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8.65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8.65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机关事业单位职业年金缴费支出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4.21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4.21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20808</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抚恤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2080801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死亡抚恤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20822</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大中型水库移民后期扶持基金支出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2082201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移民补助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210</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卫生健康支出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21012</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财政对基本医疗保险基金的补助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2101201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财政对职工基本医疗保险基金的补助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农林水支出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3900.28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171.53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3728.75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3900.28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171.53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3728.75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171.53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171.53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水利行业业务管理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141.34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141.34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水利工程建设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350.90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350.90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水利工程运行与维护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120.49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120.49</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水资源节约管理与保护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43.80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43.80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防汛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19.42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19.42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抗旱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农村水利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1725.05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1725.05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2130399</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其他水利支出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1326.41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1326.41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住房保障支出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22102</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住房改革支出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2210201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住房公积金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4500.00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22904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其他政府性基金及对应专项债务收入安排的支出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4500.00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9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2290401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其他政府性基金安排的支出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4500.00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1764"/>
        <w:gridCol w:w="240"/>
        <w:gridCol w:w="317"/>
        <w:gridCol w:w="371"/>
        <w:gridCol w:w="902"/>
        <w:gridCol w:w="855"/>
        <w:gridCol w:w="1149"/>
        <w:gridCol w:w="441"/>
        <w:gridCol w:w="353"/>
        <w:gridCol w:w="907"/>
        <w:gridCol w:w="1269"/>
        <w:gridCol w:w="51"/>
        <w:gridCol w:w="1215"/>
        <w:gridCol w:w="996"/>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1899"/>
              <w:gridCol w:w="351"/>
              <w:gridCol w:w="240"/>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1899" w:type="dxa"/>
                  <w:shd w:val="clear" w:color="auto" w:fill="FFFFFF"/>
                  <w:vAlign w:val="center"/>
                </w:tcPr>
                <w:p>
                  <w:pPr>
                    <w:jc w:val="right"/>
                    <w:rPr>
                      <w:rFonts w:ascii="宋体" w:hAnsi="宋体" w:eastAsia="宋体" w:cs="宋体"/>
                      <w:color w:val="000000"/>
                      <w:sz w:val="24"/>
                    </w:rPr>
                  </w:pPr>
                </w:p>
              </w:tc>
              <w:tc>
                <w:tcPr>
                  <w:tcW w:w="35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1899"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35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5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3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3926.77</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4507.92</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24.14</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7.92</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3900.28</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3900.28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6.36</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4500.00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4500.00</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8434.69</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8434.69</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3926.77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4507.92</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3926.77</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4507.92</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8434.69</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8434.69</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3926.77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4507.92</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ind w:firstLine="240" w:firstLineChars="100"/>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1764" w:type="dxa"/>
            <w:shd w:val="clear" w:color="auto" w:fill="FFFFFF"/>
            <w:vAlign w:val="center"/>
          </w:tcPr>
          <w:p>
            <w:pPr>
              <w:jc w:val="center"/>
              <w:rPr>
                <w:rFonts w:ascii="宋体" w:hAnsi="宋体" w:eastAsia="宋体" w:cs="宋体"/>
                <w:color w:val="000000"/>
                <w:sz w:val="20"/>
                <w:szCs w:val="20"/>
              </w:rPr>
            </w:pPr>
          </w:p>
        </w:tc>
        <w:tc>
          <w:tcPr>
            <w:tcW w:w="240" w:type="dxa"/>
            <w:shd w:val="clear" w:color="auto" w:fill="FFFFFF"/>
            <w:vAlign w:val="center"/>
          </w:tcPr>
          <w:p>
            <w:pPr>
              <w:jc w:val="center"/>
              <w:rPr>
                <w:rFonts w:ascii="宋体" w:hAnsi="宋体" w:eastAsia="宋体" w:cs="宋体"/>
                <w:color w:val="000000"/>
                <w:sz w:val="20"/>
                <w:szCs w:val="20"/>
              </w:rPr>
            </w:pPr>
          </w:p>
        </w:tc>
        <w:tc>
          <w:tcPr>
            <w:tcW w:w="2445" w:type="dxa"/>
            <w:gridSpan w:val="4"/>
            <w:shd w:val="clear" w:color="auto" w:fill="FFFFFF"/>
            <w:vAlign w:val="center"/>
          </w:tcPr>
          <w:p>
            <w:pPr>
              <w:jc w:val="center"/>
              <w:rPr>
                <w:rFonts w:ascii="宋体" w:hAnsi="宋体" w:eastAsia="宋体" w:cs="宋体"/>
                <w:color w:val="000000"/>
                <w:sz w:val="20"/>
                <w:szCs w:val="20"/>
              </w:rPr>
            </w:pPr>
          </w:p>
        </w:tc>
        <w:tc>
          <w:tcPr>
            <w:tcW w:w="1943" w:type="dxa"/>
            <w:gridSpan w:val="3"/>
            <w:shd w:val="clear" w:color="auto" w:fill="FFFFFF"/>
            <w:vAlign w:val="center"/>
          </w:tcPr>
          <w:p>
            <w:pPr>
              <w:rPr>
                <w:rFonts w:ascii="宋体" w:hAnsi="宋体" w:eastAsia="宋体" w:cs="宋体"/>
                <w:color w:val="000000"/>
                <w:sz w:val="20"/>
                <w:szCs w:val="20"/>
              </w:rPr>
            </w:pP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1764" w:type="dxa"/>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240" w:type="dxa"/>
            <w:shd w:val="clear" w:color="auto" w:fill="FFFFFF"/>
            <w:vAlign w:val="center"/>
          </w:tcPr>
          <w:p>
            <w:pPr>
              <w:jc w:val="center"/>
              <w:rPr>
                <w:rFonts w:ascii="宋体" w:hAnsi="宋体" w:eastAsia="宋体" w:cs="宋体"/>
                <w:color w:val="000000"/>
                <w:sz w:val="20"/>
                <w:szCs w:val="20"/>
              </w:rPr>
            </w:pPr>
          </w:p>
        </w:tc>
        <w:tc>
          <w:tcPr>
            <w:tcW w:w="2445"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1943"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4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39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2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4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2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4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4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3926.77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198.02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3728.75</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社会保障和就业支出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16.22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16.22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行政事业单位养老支出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12.86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12.86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2080505</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机关事业单位基本养老保险缴费支出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8.65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2080506</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机关事业单位职业年金缴费支出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4.21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4.21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20808</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抚恤</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2080801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死亡抚恤</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3.36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210</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卫生健康支出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21012</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财政对基本医疗保险基金的补助</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2101201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财政对职工基本医疗保险基金的补助</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3.91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农林水支出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3900.28</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 xml:space="preserve">           171.53               </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3728.75</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3900.28</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171.53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3728.75</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行政运行</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171.53</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171.53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2130304</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水利行业业务管理</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141.34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141.34</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2130305</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水利工程建设</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350.90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350.90</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2130306</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水利工程运行与维护</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120.49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120.49</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水资源节约管理与保护</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43.80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43.80</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2130314</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防汛</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19.42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 xml:space="preserve">             </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19.42</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2130315</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抗旱</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1.34</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2130316</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农村水利</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1725.05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1725.05</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2130399</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其他水利支出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1326.41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1326.41</w:t>
            </w: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住房保障支出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22102</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住房改革支出</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2210201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住房公积金</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6.36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4"/>
                <w:szCs w:val="22"/>
                <w:lang w:val="en-US" w:eastAsia="zh-CN" w:bidi="ar-SA"/>
              </w:rPr>
            </w:pPr>
          </w:p>
        </w:tc>
      </w:tr>
    </w:tbl>
    <w:p>
      <w:pPr>
        <w:sectPr>
          <w:pgSz w:w="11906" w:h="16838"/>
          <w:pgMar w:top="567" w:right="567" w:bottom="567" w:left="567" w:header="851" w:footer="992" w:gutter="0"/>
          <w:cols w:space="0" w:num="1"/>
          <w:docGrid w:type="lines" w:linePitch="312" w:charSpace="0"/>
        </w:sectPr>
      </w:pPr>
      <w:r>
        <w:rPr>
          <w:rFonts w:ascii="宋体" w:hAnsi="宋体" w:eastAsia="宋体" w:cs="宋体"/>
          <w:sz w:val="24"/>
          <w:szCs w:val="24"/>
        </w:rPr>
        <w:t>注：本表反映部门（或单位）本年度一般公共预算财政拨款支出情况。</w:t>
      </w:r>
    </w:p>
    <w:tbl>
      <w:tblPr>
        <w:tblStyle w:val="6"/>
        <w:tblW w:w="15429" w:type="dxa"/>
        <w:tblInd w:w="0" w:type="dxa"/>
        <w:tblLayout w:type="fixed"/>
        <w:tblCellMar>
          <w:top w:w="15" w:type="dxa"/>
          <w:left w:w="15" w:type="dxa"/>
          <w:bottom w:w="15" w:type="dxa"/>
          <w:right w:w="15" w:type="dxa"/>
        </w:tblCellMar>
      </w:tblPr>
      <w:tblGrid>
        <w:gridCol w:w="879"/>
        <w:gridCol w:w="1926"/>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879" w:type="dxa"/>
            <w:shd w:val="clear" w:color="auto" w:fill="FFFFFF"/>
            <w:vAlign w:val="center"/>
          </w:tcPr>
          <w:p>
            <w:pPr>
              <w:jc w:val="center"/>
              <w:rPr>
                <w:rFonts w:ascii="宋体" w:hAnsi="宋体" w:eastAsia="宋体" w:cs="宋体"/>
                <w:color w:val="000000"/>
                <w:sz w:val="20"/>
                <w:szCs w:val="20"/>
              </w:rPr>
            </w:pPr>
          </w:p>
        </w:tc>
        <w:tc>
          <w:tcPr>
            <w:tcW w:w="1926"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3667"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182.54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12.12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120.95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4.85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0.67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36.63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4.21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185.90</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12.12</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1884"/>
        <w:gridCol w:w="240"/>
        <w:gridCol w:w="2130"/>
        <w:gridCol w:w="698"/>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1884" w:type="dxa"/>
            <w:shd w:val="clear" w:color="auto" w:fill="FFFFFF"/>
            <w:vAlign w:val="center"/>
          </w:tcPr>
          <w:p>
            <w:pPr>
              <w:jc w:val="center"/>
              <w:rPr>
                <w:rFonts w:ascii="宋体" w:hAnsi="宋体" w:eastAsia="宋体" w:cs="宋体"/>
                <w:color w:val="000000"/>
                <w:sz w:val="20"/>
                <w:szCs w:val="20"/>
              </w:rPr>
            </w:pPr>
          </w:p>
        </w:tc>
        <w:tc>
          <w:tcPr>
            <w:tcW w:w="240" w:type="dxa"/>
            <w:shd w:val="clear" w:color="auto" w:fill="FFFFFF"/>
            <w:vAlign w:val="center"/>
          </w:tcPr>
          <w:p>
            <w:pPr>
              <w:jc w:val="center"/>
              <w:rPr>
                <w:rFonts w:ascii="宋体" w:hAnsi="宋体" w:eastAsia="宋体" w:cs="宋体"/>
                <w:color w:val="000000"/>
                <w:sz w:val="20"/>
                <w:szCs w:val="20"/>
              </w:rPr>
            </w:pPr>
          </w:p>
        </w:tc>
        <w:tc>
          <w:tcPr>
            <w:tcW w:w="2130" w:type="dxa"/>
            <w:shd w:val="clear" w:color="auto" w:fill="FFFFFF"/>
            <w:vAlign w:val="center"/>
          </w:tcPr>
          <w:p>
            <w:pPr>
              <w:jc w:val="center"/>
              <w:rPr>
                <w:rFonts w:ascii="宋体" w:hAnsi="宋体" w:eastAsia="宋体" w:cs="宋体"/>
                <w:color w:val="000000"/>
                <w:sz w:val="20"/>
                <w:szCs w:val="20"/>
              </w:rPr>
            </w:pPr>
          </w:p>
        </w:tc>
        <w:tc>
          <w:tcPr>
            <w:tcW w:w="698"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1884"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val="en-US" w:eastAsia="zh-CN" w:bidi="ar"/>
              </w:rPr>
              <w:t>成安县水利局</w:t>
            </w:r>
          </w:p>
        </w:tc>
        <w:tc>
          <w:tcPr>
            <w:tcW w:w="240" w:type="dxa"/>
            <w:shd w:val="clear" w:color="auto" w:fill="FFFFFF"/>
            <w:vAlign w:val="center"/>
          </w:tcPr>
          <w:p>
            <w:pPr>
              <w:jc w:val="center"/>
              <w:rPr>
                <w:rFonts w:ascii="宋体" w:hAnsi="宋体" w:eastAsia="宋体" w:cs="宋体"/>
                <w:color w:val="000000"/>
                <w:sz w:val="20"/>
                <w:szCs w:val="20"/>
              </w:rPr>
            </w:pPr>
          </w:p>
        </w:tc>
        <w:tc>
          <w:tcPr>
            <w:tcW w:w="2130" w:type="dxa"/>
            <w:shd w:val="clear" w:color="auto" w:fill="FFFFFF"/>
            <w:vAlign w:val="center"/>
          </w:tcPr>
          <w:p>
            <w:pPr>
              <w:jc w:val="center"/>
              <w:rPr>
                <w:rFonts w:ascii="宋体" w:hAnsi="宋体" w:eastAsia="宋体" w:cs="宋体"/>
                <w:color w:val="000000"/>
                <w:sz w:val="20"/>
                <w:szCs w:val="20"/>
              </w:rPr>
            </w:pPr>
          </w:p>
        </w:tc>
        <w:tc>
          <w:tcPr>
            <w:tcW w:w="698"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21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2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4507.92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社会保障和就业支出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7.92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20822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大中型水库移民后期扶持基金支出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7.92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2082201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移民补助</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7.92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其他支出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4500.00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22904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其他政府性基金及对应专项债务收入安排的支出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4500.00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2290401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其他政府性基金安排的支出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4500.00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注：本表反映部门本年度政府性基金预算财政拨款收入、支出及结转和结余情况</w:t>
            </w:r>
            <w:r>
              <w:rPr>
                <w:rFonts w:hint="eastAsia" w:ascii="宋体" w:hAnsi="宋体" w:eastAsia="宋体" w:cs="宋体"/>
                <w:color w:val="000000"/>
                <w:kern w:val="0"/>
                <w:sz w:val="24"/>
                <w:szCs w:val="24"/>
                <w:lang w:eastAsia="zh-CN" w:bidi="ar"/>
              </w:rPr>
              <w:t>。</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192"/>
        <w:gridCol w:w="579"/>
        <w:gridCol w:w="240"/>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771" w:type="dxa"/>
            <w:gridSpan w:val="2"/>
            <w:shd w:val="clear" w:color="auto" w:fill="FFFFFF"/>
            <w:vAlign w:val="center"/>
          </w:tcPr>
          <w:p>
            <w:pPr>
              <w:jc w:val="center"/>
              <w:rPr>
                <w:rFonts w:ascii="宋体" w:hAnsi="宋体" w:eastAsia="宋体" w:cs="宋体"/>
                <w:color w:val="000000"/>
                <w:sz w:val="20"/>
                <w:szCs w:val="20"/>
              </w:rPr>
            </w:pPr>
          </w:p>
        </w:tc>
        <w:tc>
          <w:tcPr>
            <w:tcW w:w="240" w:type="dxa"/>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1771"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240" w:type="dxa"/>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注：本表反映部门本年度国有资本经营预算财政拨款支出情况。</w:t>
            </w:r>
            <w:r>
              <w:rPr>
                <w:rFonts w:hint="eastAsia" w:ascii="宋体" w:hAnsi="宋体" w:eastAsia="宋体" w:cs="宋体"/>
                <w:color w:val="000000"/>
                <w:kern w:val="0"/>
                <w:sz w:val="24"/>
                <w:szCs w:val="24"/>
                <w:lang w:val="en-US" w:eastAsia="zh-CN" w:bidi="ar"/>
              </w:rPr>
              <w:t xml:space="preserve"> </w:t>
            </w:r>
          </w:p>
          <w:p>
            <w:pPr>
              <w:ind w:firstLine="422" w:firstLineChars="200"/>
              <w:rPr>
                <w:rFonts w:hint="eastAsia" w:ascii="宋体" w:hAnsi="宋体" w:eastAsia="宋体" w:cs="宋体"/>
                <w:color w:val="000000"/>
                <w:sz w:val="24"/>
                <w:lang w:eastAsia="zh-CN"/>
              </w:rPr>
            </w:pPr>
            <w:r>
              <w:rPr>
                <w:b/>
              </w:rPr>
              <w:br w:type="page"/>
            </w:r>
            <w:r>
              <w:rPr>
                <w:rFonts w:ascii="宋体" w:hAnsi="宋体" w:eastAsia="宋体" w:cs="宋体"/>
                <w:sz w:val="24"/>
                <w:szCs w:val="24"/>
              </w:rPr>
              <w:t>本部门本年度无相关支出情况，按要求空表列示</w:t>
            </w:r>
            <w:r>
              <w:rPr>
                <w:rFonts w:hint="eastAsia" w:ascii="宋体" w:hAnsi="宋体" w:eastAsia="宋体" w:cs="宋体"/>
                <w:sz w:val="24"/>
                <w:szCs w:val="24"/>
                <w:lang w:eastAsia="zh-CN"/>
              </w:rPr>
              <w:t>。</w:t>
            </w: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825"/>
        <w:gridCol w:w="209"/>
        <w:gridCol w:w="502"/>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757" w:type="dxa"/>
            <w:gridSpan w:val="3"/>
            <w:shd w:val="clear" w:color="auto" w:fill="auto"/>
            <w:vAlign w:val="center"/>
          </w:tcPr>
          <w:p>
            <w:pPr>
              <w:jc w:val="center"/>
              <w:rPr>
                <w:rFonts w:ascii="宋体" w:hAnsi="宋体" w:eastAsia="宋体" w:cs="宋体"/>
                <w:color w:val="000000"/>
                <w:sz w:val="24"/>
              </w:rPr>
            </w:pPr>
          </w:p>
        </w:tc>
        <w:tc>
          <w:tcPr>
            <w:tcW w:w="502" w:type="dxa"/>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757" w:type="dxa"/>
            <w:gridSpan w:val="3"/>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成安县水利局</w:t>
            </w:r>
          </w:p>
        </w:tc>
        <w:tc>
          <w:tcPr>
            <w:tcW w:w="502" w:type="dxa"/>
            <w:shd w:val="clear" w:color="auto" w:fill="FFFFFF"/>
            <w:vAlign w:val="center"/>
          </w:tcPr>
          <w:p>
            <w:pPr>
              <w:jc w:val="center"/>
              <w:rPr>
                <w:rFonts w:ascii="宋体" w:hAnsi="宋体" w:eastAsia="宋体" w:cs="宋体"/>
                <w:color w:val="000000"/>
                <w:sz w:val="20"/>
                <w:szCs w:val="20"/>
              </w:rPr>
            </w:pP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color w:val="000000"/>
                <w:kern w:val="0"/>
                <w:sz w:val="24"/>
                <w:szCs w:val="24"/>
                <w:lang w:val="en-US" w:eastAsia="zh-CN" w:bidi="ar"/>
              </w:rPr>
              <w:t xml:space="preserve"> </w:t>
            </w:r>
          </w:p>
          <w:p>
            <w:pPr>
              <w:widowControl/>
              <w:ind w:right="2339" w:rightChars="1114" w:firstLine="422" w:firstLineChars="200"/>
              <w:jc w:val="left"/>
              <w:textAlignment w:val="center"/>
              <w:rPr>
                <w:rFonts w:ascii="宋体" w:hAnsi="宋体" w:eastAsia="宋体" w:cs="宋体"/>
                <w:color w:val="000000"/>
                <w:sz w:val="24"/>
              </w:rPr>
            </w:pPr>
            <w:r>
              <w:rPr>
                <w:b/>
              </w:rPr>
              <w:br w:type="page"/>
            </w:r>
            <w:r>
              <w:rPr>
                <w:rFonts w:ascii="宋体" w:hAnsi="宋体" w:eastAsia="宋体" w:cs="宋体"/>
                <w:sz w:val="24"/>
                <w:szCs w:val="24"/>
              </w:rPr>
              <w:t>本部门本年度无相关支出情况，按要求空表列示</w:t>
            </w:r>
          </w:p>
          <w:p>
            <w:pPr>
              <w:widowControl/>
              <w:ind w:right="2339" w:rightChars="1114"/>
              <w:jc w:val="left"/>
              <w:textAlignment w:val="center"/>
              <w:rPr>
                <w:rFonts w:ascii="宋体" w:hAnsi="宋体" w:eastAsia="宋体" w:cs="宋体"/>
                <w:color w:val="000000"/>
                <w:sz w:val="24"/>
              </w:rPr>
            </w:pP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万元。与2021年度决算相比，收支各</w:t>
      </w:r>
      <w:r>
        <w:rPr>
          <w:rFonts w:hint="eastAsia" w:ascii="仿宋_GB2312" w:hAnsi="Times New Roman" w:eastAsia="仿宋_GB2312" w:cs="DengXian-Regular"/>
          <w:sz w:val="32"/>
          <w:szCs w:val="32"/>
          <w:lang w:val="en-US" w:eastAsia="zh-CN"/>
        </w:rPr>
        <w:t>减少5711.08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下降</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水利项目建设资金减少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default"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198.02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2.34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8236.67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97.66</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占0%。</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万元,比2021年度</w:t>
      </w:r>
      <w:r>
        <w:rPr>
          <w:rFonts w:hint="eastAsia" w:ascii="仿宋_GB2312" w:hAnsi="Times New Roman" w:eastAsia="仿宋_GB2312" w:cs="DengXian-Regular"/>
          <w:sz w:val="32"/>
          <w:szCs w:val="32"/>
          <w:lang w:val="en-US" w:eastAsia="zh-CN"/>
        </w:rPr>
        <w:t>减少5711.08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水利项目建设资金收入减少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较上年</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5711.08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水利建设项目资金支出减少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3926.77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310.9</w:t>
      </w:r>
      <w:r>
        <w:rPr>
          <w:rFonts w:hint="eastAsia" w:ascii="仿宋_GB2312" w:hAnsi="Times New Roman" w:eastAsia="仿宋_GB2312" w:cs="DengXian-Regular"/>
          <w:sz w:val="32"/>
          <w:szCs w:val="32"/>
        </w:rPr>
        <w:t>万</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增长0.7%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农林水收入增加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3926.77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310.9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农林水支出增加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4507.92</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5400.18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54.50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水利建设项目资金收入减少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4507.92</w:t>
      </w:r>
      <w:r>
        <w:rPr>
          <w:rFonts w:hint="eastAsia" w:ascii="仿宋_GB2312" w:hAnsi="Times New Roman" w:eastAsia="仿宋_GB2312" w:cs="DengXian-Regular"/>
          <w:sz w:val="32"/>
          <w:szCs w:val="32"/>
        </w:rPr>
        <w:t>万元，比上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5400.18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降低</w:t>
      </w:r>
      <w:r>
        <w:rPr>
          <w:rFonts w:hint="eastAsia" w:ascii="仿宋_GB2312" w:hAnsi="Times New Roman" w:eastAsia="仿宋_GB2312" w:cs="DengXian-Regular"/>
          <w:sz w:val="32"/>
          <w:szCs w:val="32"/>
          <w:lang w:val="en-US" w:eastAsia="zh-CN"/>
        </w:rPr>
        <w:t>54.50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水利建设项目资金支出减少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较上年无增减变化，与上年收入持平，主要原因是本部门不涉及此项收入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较上年无增减变化，与上年支出持平，主要原因是本部门不涉及此项支出。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2427.08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政府性基金财政拨款收入增加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2427.08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政府性基金财政拨款支出增加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65.59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2059.88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农林水资金收入减少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65.59</w:t>
      </w:r>
      <w:r>
        <w:rPr>
          <w:rFonts w:hint="eastAsia" w:ascii="仿宋_GB2312" w:hAnsi="Times New Roman" w:eastAsia="仿宋_GB2312" w:cs="DengXian-Regular"/>
          <w:sz w:val="32"/>
          <w:szCs w:val="32"/>
        </w:rPr>
        <w:t>%，比年初预算减</w:t>
      </w:r>
      <w:r>
        <w:rPr>
          <w:rFonts w:hint="eastAsia" w:ascii="仿宋_GB2312" w:hAnsi="Times New Roman" w:eastAsia="仿宋_GB2312" w:cs="DengXian-Regular"/>
          <w:sz w:val="32"/>
          <w:szCs w:val="32"/>
          <w:lang w:val="en-US" w:eastAsia="zh-CN"/>
        </w:rPr>
        <w:t>少2059.88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农林水资金支出减少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2.政府性基金预算财政拨款本年收入完成年初预算%，比年初预算增加</w:t>
      </w:r>
      <w:r>
        <w:rPr>
          <w:rFonts w:hint="eastAsia" w:ascii="仿宋_GB2312" w:hAnsi="Times New Roman" w:eastAsia="仿宋_GB2312" w:cs="DengXian-Regular"/>
          <w:sz w:val="32"/>
          <w:szCs w:val="32"/>
          <w:lang w:val="en-US" w:eastAsia="zh-CN"/>
        </w:rPr>
        <w:t>4507.92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水利建设项目政府性基金收入增加</w:t>
      </w:r>
      <w:r>
        <w:rPr>
          <w:rFonts w:hint="eastAsia" w:ascii="仿宋_GB2312" w:hAnsi="Times New Roman" w:eastAsia="仿宋_GB2312" w:cs="DengXian-Regular"/>
          <w:sz w:val="32"/>
          <w:szCs w:val="32"/>
        </w:rPr>
        <w:t>；支出完成年初预算x%，比年初预算增加</w:t>
      </w:r>
      <w:r>
        <w:rPr>
          <w:rFonts w:hint="eastAsia" w:ascii="仿宋_GB2312" w:hAnsi="Times New Roman" w:eastAsia="仿宋_GB2312" w:cs="DengXian-Regular"/>
          <w:sz w:val="32"/>
          <w:szCs w:val="32"/>
          <w:lang w:val="en-US" w:eastAsia="zh-CN"/>
        </w:rPr>
        <w:t>4507.92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水利建设项目政府性基金支出增加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default" w:ascii="仿宋_GB2312" w:hAnsi="Times New Roman" w:eastAsia="仿宋_GB2312" w:cs="DengXian-Regular"/>
          <w:sz w:val="32"/>
          <w:szCs w:val="32"/>
          <w:highlight w:val="yellow"/>
          <w:lang w:val="en-US"/>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较上年无增减变化，与上年持平，主要原因是本部门不涉及此项收入；支出完成年初预算的0%，较上年无增减变化，与上年持平，主要原因是本部门不涉及此项支出。</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8434.69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24.12</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占</w:t>
      </w:r>
      <w:r>
        <w:rPr>
          <w:rFonts w:hint="eastAsia" w:ascii="仿宋_GB2312" w:hAnsi="Times New Roman" w:eastAsia="仿宋_GB2312" w:cs="Wingdings"/>
          <w:sz w:val="32"/>
          <w:szCs w:val="32"/>
          <w:lang w:val="en-US" w:eastAsia="zh-CN"/>
        </w:rPr>
        <w:t>0.2</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主要用于机关事业养老保险费、职业年金等支出</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6.63</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0.07</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主要用于机关事业住房公积金的支出</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卫生健康支出3.91万元，占0.05%，主要用于机关事业职工医疗保险的支出；农林水支出3900.28万元，占46.2%，主要用于人员经费、工作经费和水利项目建设等支出；其他支出4500万元，占53.4%，主要是用于水利项目建设等支出。</w:t>
      </w:r>
    </w:p>
    <w:p>
      <w:pPr>
        <w:adjustRightInd w:val="0"/>
        <w:snapToGrid w:val="0"/>
        <w:spacing w:line="580" w:lineRule="exact"/>
        <w:ind w:left="420" w:left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198.02</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185.90</w:t>
      </w:r>
      <w:r>
        <w:rPr>
          <w:rFonts w:hint="eastAsia" w:ascii="仿宋_GB2312" w:hAnsi="Times New Roman" w:eastAsia="仿宋_GB2312" w:cs="DengXian-Regular"/>
          <w:sz w:val="32"/>
          <w:szCs w:val="32"/>
        </w:rPr>
        <w:t>万元，主要包括基本工资、津贴补贴、绩效工资、机关事业单位基本养老保险缴费、职业年金缴费、职工基本医疗保险缴费、住房公积金、其他社会保障缴费、其他工资福利支出、退休费、生活补助</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12.12</w:t>
      </w:r>
      <w:r>
        <w:rPr>
          <w:rFonts w:hint="eastAsia" w:ascii="仿宋_GB2312" w:hAnsi="Times New Roman" w:eastAsia="仿宋_GB2312" w:cs="DengXian-Regular"/>
          <w:sz w:val="32"/>
          <w:szCs w:val="32"/>
        </w:rPr>
        <w:t>万元，主要包括办公费、印刷费、邮电费、工会经费、其他交通费用、其他商品和服务支出、其他资本性支出。</w:t>
      </w:r>
    </w:p>
    <w:p>
      <w:pPr>
        <w:keepNext/>
        <w:keepLines/>
        <w:numPr>
          <w:ilvl w:val="0"/>
          <w:numId w:val="2"/>
        </w:numPr>
        <w:snapToGrid w:val="0"/>
        <w:spacing w:line="580" w:lineRule="exact"/>
        <w:ind w:firstLine="640" w:firstLineChars="200"/>
        <w:outlineLvl w:val="1"/>
        <w:rPr>
          <w:rFonts w:ascii="仿宋_GB2312" w:hAnsi="Times New Roman" w:eastAsia="仿宋_GB2312" w:cs="DengXian-Regular"/>
          <w:sz w:val="36"/>
          <w:szCs w:val="36"/>
        </w:rPr>
      </w:pPr>
      <w:r>
        <w:rPr>
          <w:rFonts w:hint="eastAsia" w:ascii="黑体" w:hAnsi="Calibri" w:eastAsia="黑体" w:cs="Times New Roman"/>
          <w:sz w:val="32"/>
          <w:szCs w:val="32"/>
        </w:rPr>
        <w:t>财政拨款“三公” 经费支出决算情况说明</w:t>
      </w:r>
      <w:r>
        <w:rPr>
          <w:rFonts w:hint="eastAsia" w:ascii="黑体" w:hAnsi="Calibri" w:eastAsia="黑体" w:cs="Times New Roman"/>
          <w:sz w:val="32"/>
          <w:szCs w:val="32"/>
          <w:lang w:val="en-US" w:eastAsia="zh-CN"/>
        </w:rPr>
        <w:t xml:space="preserve"> </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本部门2022年度“三公”经费财政拨款支出预算为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与预算持平，</w:t>
      </w:r>
      <w:r>
        <w:rPr>
          <w:rFonts w:hint="eastAsia" w:ascii="仿宋" w:hAnsi="仿宋" w:eastAsia="仿宋" w:cs="仿宋"/>
          <w:sz w:val="32"/>
          <w:szCs w:val="32"/>
        </w:rPr>
        <w:t>完成预算的0%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主要是未发生此项支出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较2021年度决算支出持平，主要是未发生此项支出。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支出持平，</w:t>
      </w:r>
      <w:r>
        <w:rPr>
          <w:rFonts w:hint="eastAsia" w:ascii="宋体" w:hAnsi="宋体" w:eastAsia="宋体" w:cs="宋体"/>
          <w:sz w:val="28"/>
          <w:szCs w:val="28"/>
          <w:lang w:val="en-US" w:eastAsia="zh-CN"/>
        </w:rPr>
        <w:t>主要是未发生此项支出；</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上年决算支出持平，</w:t>
      </w:r>
      <w:r>
        <w:rPr>
          <w:rFonts w:hint="eastAsia" w:ascii="宋体" w:hAnsi="宋体" w:eastAsia="宋体" w:cs="宋体"/>
          <w:sz w:val="28"/>
          <w:szCs w:val="28"/>
          <w:lang w:val="en-US" w:eastAsia="zh-CN"/>
        </w:rPr>
        <w:t>主要是未发生此项支出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年度因公出国（境）费支出预算为0万元，支出决算0万元，完成预算的0%。其中因公出国（境）团组0个、共0人、参加其他单位组织的因公出国（境）团组0个、共0人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因公出国（境）费支出较预算增加0万元，增长0%,主要是未发生“因公出国（境）费”经费支出，与预算持平；较上年增加0万元，增长0%,主要是未发生“因公出国（境）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及运行维护费预算为0万元，支出决算0万元，完成预算的0%。较预算减少0万元，降低0%,主要是未发生“公务用车购置及运行维护费”经费支出，与预算持平；较上年减少0万元，降低0%,主要是未发生“公务用车购置及运行维护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主要是未发生“公务用车购置”经费支出，与预算持平；较上年增加0万元，增长0%,主要是未发生“公务用车购置”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单位公务用车保有量0辆。公车运行维护费支出较预算增加0万元，增长0%，主要是未发生“公务用车运行维护费”经费支出,与预算持平；较上年增加0万元，增长0%，主要是未发生“公务用车运行维护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接待费支出预算为0，支出决算0万元，完成预算的0%。本年度共发生公务接待0批次、0人次。公务接待费支出较预算增加0万元，降低0%,主要是未发生“公务接待费”经费支出,与预算持平；较上年度减少0万元，降低0%,主要是未发生“公务接待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left="420" w:leftChars="200" w:firstLine="320" w:firstLineChars="1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w:t>
      </w:r>
      <w:r>
        <w:rPr>
          <w:rFonts w:hint="eastAsia" w:ascii="仿宋_GB2312" w:hAnsi="Times New Roman" w:eastAsia="仿宋_GB2312" w:cs="DengXian-Regular"/>
          <w:sz w:val="32"/>
          <w:szCs w:val="32"/>
          <w:lang w:val="en-US" w:eastAsia="zh-CN"/>
        </w:rPr>
        <w:t>出12.12</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16.39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人员减少，公务交通补贴减少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与去年持平，无</w:t>
      </w:r>
      <w:r>
        <w:rPr>
          <w:rFonts w:hint="eastAsia" w:ascii="仿宋_GB2312" w:hAnsi="Times New Roman" w:eastAsia="仿宋_GB2312" w:cs="DengXian-Regular"/>
          <w:sz w:val="32"/>
          <w:szCs w:val="32"/>
        </w:rPr>
        <w:t>增</w:t>
      </w:r>
      <w:r>
        <w:rPr>
          <w:rFonts w:hint="eastAsia" w:ascii="仿宋_GB2312" w:hAnsi="Times New Roman" w:eastAsia="仿宋_GB2312" w:cs="DengXian-Regular"/>
          <w:sz w:val="32"/>
          <w:szCs w:val="32"/>
          <w:lang w:val="en-US" w:eastAsia="zh-CN"/>
        </w:rPr>
        <w:t>减变化</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根据预算绩效管理要求，本部门组织对2022年度一般公共预算项目支出全面开展绩效自评，</w:t>
      </w:r>
      <w:r>
        <w:rPr>
          <w:rFonts w:hint="eastAsia" w:ascii="仿宋_GB2312" w:hAnsi="仿宋_GB2312" w:eastAsia="仿宋_GB2312" w:cs="仿宋_GB2312"/>
          <w:sz w:val="32"/>
          <w:szCs w:val="32"/>
          <w:lang w:val="en-US" w:eastAsia="zh-CN"/>
        </w:rPr>
        <w:t>项目16</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3728.75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94.95</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4507.92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2022年农村饮水维修养护项目、朝阳路带状公园建设工程、</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个一级项目开展了重点评价，</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涉及</w:t>
      </w:r>
      <w:r>
        <w:rPr>
          <w:rFonts w:hint="eastAsia" w:ascii="仿宋_GB2312" w:hAnsi="仿宋_GB2312" w:eastAsia="仿宋_GB2312" w:cs="仿宋_GB2312"/>
          <w:sz w:val="32"/>
          <w:szCs w:val="32"/>
          <w:lang w:val="en-US" w:eastAsia="zh-CN"/>
        </w:rPr>
        <w:t>资金1017.21265万元。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2022年农村饮水维修养护项目及朝阳路带状公园建设工程</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2022河长制专项经费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2022河长制专项经费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通过项目实施，完成了年初设定的各项绩效指标，未发现问题。</w:t>
      </w:r>
    </w:p>
    <w:p>
      <w:pPr>
        <w:numPr>
          <w:ilvl w:val="0"/>
          <w:numId w:val="3"/>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朝阳路带状公园建设</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朝阳路带状公园建设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通过项目实施，完成了年初设定的各项绩效指标，未发现问题。</w:t>
      </w:r>
    </w:p>
    <w:p>
      <w:pPr>
        <w:numPr>
          <w:ilvl w:val="0"/>
          <w:numId w:val="3"/>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2022年农村饮水维修养护项目</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2022年农村饮水维修养护</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98.84</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62.734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88.35%</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通过项目实施，完成了年初设定的各项绩效指标，未发现问题。</w:t>
      </w:r>
    </w:p>
    <w:p>
      <w:pPr>
        <w:numPr>
          <w:ilvl w:val="0"/>
          <w:numId w:val="3"/>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河湖智能视频监控系统服务</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朝阳路带状公园建设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通过项目实施，完成了年初设定的各项绩效指标，未发现问题。</w:t>
      </w:r>
    </w:p>
    <w:p>
      <w:pPr>
        <w:numPr>
          <w:ilvl w:val="0"/>
          <w:numId w:val="3"/>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2022年农业灌溉水费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朝阳路带状公园建设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通过项目实施，完成了年初设定的各项绩效指标，未发现问题。</w:t>
      </w:r>
    </w:p>
    <w:p>
      <w:pPr>
        <w:numPr>
          <w:ilvl w:val="0"/>
          <w:numId w:val="3"/>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2021-2022年南水北调农村生活水源置换</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朝阳路带状公园建设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91.82</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2610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457.21265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18.21%</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通过项目实施，完成了年初设定的各项绩效指标，未发现问题。</w:t>
      </w:r>
    </w:p>
    <w:p>
      <w:pPr>
        <w:numPr>
          <w:ilvl w:val="0"/>
          <w:numId w:val="0"/>
        </w:numPr>
        <w:adjustRightInd w:val="0"/>
        <w:snapToGrid w:val="0"/>
        <w:spacing w:line="580" w:lineRule="exact"/>
        <w:ind w:left="630" w:leftChars="0"/>
        <w:rPr>
          <w:rFonts w:ascii="仿宋_GB2312" w:hAnsi="仿宋_GB2312" w:eastAsia="仿宋_GB2312" w:cs="仿宋_GB2312"/>
          <w:sz w:val="32"/>
          <w:szCs w:val="32"/>
        </w:rPr>
      </w:pPr>
    </w:p>
    <w:p>
      <w:pPr>
        <w:numPr>
          <w:ilvl w:val="0"/>
          <w:numId w:val="0"/>
        </w:numPr>
        <w:adjustRightInd w:val="0"/>
        <w:snapToGrid w:val="0"/>
        <w:spacing w:line="580" w:lineRule="exact"/>
        <w:ind w:left="630" w:leftChars="0"/>
        <w:rPr>
          <w:rFonts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p>
    <w:p>
      <w:pPr>
        <w:numPr>
          <w:ilvl w:val="0"/>
          <w:numId w:val="0"/>
        </w:numPr>
        <w:adjustRightInd w:val="0"/>
        <w:snapToGrid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tbl>
      <w:tblPr>
        <w:tblStyle w:val="6"/>
        <w:tblW w:w="106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20"/>
        <w:gridCol w:w="765"/>
        <w:gridCol w:w="30"/>
        <w:gridCol w:w="30"/>
        <w:gridCol w:w="1095"/>
        <w:gridCol w:w="255"/>
        <w:gridCol w:w="15"/>
        <w:gridCol w:w="960"/>
        <w:gridCol w:w="60"/>
        <w:gridCol w:w="300"/>
        <w:gridCol w:w="675"/>
        <w:gridCol w:w="105"/>
        <w:gridCol w:w="435"/>
        <w:gridCol w:w="255"/>
        <w:gridCol w:w="285"/>
        <w:gridCol w:w="330"/>
        <w:gridCol w:w="60"/>
        <w:gridCol w:w="105"/>
        <w:gridCol w:w="375"/>
        <w:gridCol w:w="206"/>
        <w:gridCol w:w="544"/>
        <w:gridCol w:w="15"/>
        <w:gridCol w:w="33"/>
        <w:gridCol w:w="642"/>
        <w:gridCol w:w="360"/>
        <w:gridCol w:w="75"/>
        <w:gridCol w:w="420"/>
        <w:gridCol w:w="165"/>
        <w:gridCol w:w="180"/>
        <w:gridCol w:w="495"/>
        <w:gridCol w:w="15"/>
        <w:gridCol w:w="23"/>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67" w:type="dxa"/>
            <w:gridSpan w:val="3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0667" w:type="dxa"/>
            <w:gridSpan w:val="3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一、基本情况</w:t>
            </w: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项目名称</w:t>
            </w:r>
          </w:p>
        </w:tc>
        <w:tc>
          <w:tcPr>
            <w:tcW w:w="27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2022</w:t>
            </w:r>
            <w:r>
              <w:rPr>
                <w:rFonts w:hint="eastAsia" w:ascii="宋体" w:hAnsi="宋体" w:eastAsia="宋体" w:cs="宋体"/>
                <w:i w:val="0"/>
                <w:iCs w:val="0"/>
                <w:color w:val="000000"/>
                <w:kern w:val="0"/>
                <w:sz w:val="12"/>
                <w:szCs w:val="12"/>
                <w:u w:val="none"/>
                <w:lang w:val="en-US" w:eastAsia="zh-CN" w:bidi="ar"/>
              </w:rPr>
              <w:t>河长制专项经费</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项目级次</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本级</w:t>
            </w:r>
          </w:p>
        </w:tc>
        <w:tc>
          <w:tcPr>
            <w:tcW w:w="1338" w:type="dxa"/>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实施主管单位</w:t>
            </w:r>
          </w:p>
        </w:tc>
        <w:tc>
          <w:tcPr>
            <w:tcW w:w="18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 xml:space="preserve">332001 - </w:t>
            </w:r>
            <w:r>
              <w:rPr>
                <w:rFonts w:hint="eastAsia" w:ascii="宋体" w:hAnsi="宋体" w:eastAsia="宋体" w:cs="宋体"/>
                <w:i w:val="0"/>
                <w:iCs w:val="0"/>
                <w:color w:val="000000"/>
                <w:kern w:val="0"/>
                <w:sz w:val="12"/>
                <w:szCs w:val="12"/>
                <w:u w:val="none"/>
                <w:lang w:val="en-US" w:eastAsia="zh-CN" w:bidi="ar"/>
              </w:rPr>
              <w:t>成安县水利局机关</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金额单位</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二、预算执行情况</w:t>
            </w:r>
          </w:p>
        </w:tc>
        <w:tc>
          <w:tcPr>
            <w:tcW w:w="23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预算安排情况</w:t>
            </w:r>
            <w:r>
              <w:rPr>
                <w:rStyle w:val="18"/>
                <w:rFonts w:eastAsia="宋体"/>
                <w:lang w:val="en-US" w:eastAsia="zh-CN" w:bidi="ar"/>
              </w:rPr>
              <w:t>(</w:t>
            </w:r>
            <w:r>
              <w:rPr>
                <w:rFonts w:hint="eastAsia" w:ascii="宋体" w:hAnsi="宋体" w:eastAsia="宋体" w:cs="宋体"/>
                <w:i w:val="0"/>
                <w:iCs w:val="0"/>
                <w:color w:val="000000"/>
                <w:kern w:val="0"/>
                <w:sz w:val="12"/>
                <w:szCs w:val="12"/>
                <w:u w:val="none"/>
                <w:lang w:val="en-US" w:eastAsia="zh-CN" w:bidi="ar"/>
              </w:rPr>
              <w:t>调整后</w:t>
            </w:r>
            <w:r>
              <w:rPr>
                <w:rStyle w:val="18"/>
                <w:rFonts w:eastAsia="宋体"/>
                <w:lang w:val="en-US" w:eastAsia="zh-CN" w:bidi="ar"/>
              </w:rPr>
              <w:t>)</w:t>
            </w:r>
          </w:p>
        </w:tc>
        <w:tc>
          <w:tcPr>
            <w:tcW w:w="3405" w:type="dxa"/>
            <w:gridSpan w:val="9"/>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资金到位情况</w:t>
            </w:r>
          </w:p>
        </w:tc>
        <w:tc>
          <w:tcPr>
            <w:tcW w:w="3180" w:type="dxa"/>
            <w:gridSpan w:val="1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资金执行情况</w:t>
            </w:r>
          </w:p>
        </w:tc>
        <w:tc>
          <w:tcPr>
            <w:tcW w:w="10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预算执行进度</w:t>
            </w:r>
            <w:r>
              <w:rPr>
                <w:rStyle w:val="18"/>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预算数</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30.000000</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到位数</w:t>
            </w:r>
          </w:p>
        </w:tc>
        <w:tc>
          <w:tcPr>
            <w:tcW w:w="20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30.000000</w:t>
            </w:r>
          </w:p>
        </w:tc>
        <w:tc>
          <w:tcPr>
            <w:tcW w:w="1338" w:type="dxa"/>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执行数</w:t>
            </w:r>
          </w:p>
        </w:tc>
        <w:tc>
          <w:tcPr>
            <w:tcW w:w="18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30.000000</w:t>
            </w:r>
          </w:p>
        </w:tc>
        <w:tc>
          <w:tcPr>
            <w:tcW w:w="108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Style w:val="19"/>
                <w:rFonts w:eastAsia="宋体"/>
                <w:lang w:val="en-US" w:eastAsia="zh-CN" w:bidi="ar"/>
              </w:rPr>
              <w:t>:</w:t>
            </w:r>
            <w:r>
              <w:rPr>
                <w:rStyle w:val="20"/>
                <w:lang w:val="en-US" w:eastAsia="zh-CN" w:bidi="ar"/>
              </w:rPr>
              <w:t>财政资金</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30.000000</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Style w:val="19"/>
                <w:rFonts w:eastAsia="宋体"/>
                <w:lang w:val="en-US" w:eastAsia="zh-CN" w:bidi="ar"/>
              </w:rPr>
              <w:t>:</w:t>
            </w:r>
            <w:r>
              <w:rPr>
                <w:rStyle w:val="20"/>
                <w:lang w:val="en-US" w:eastAsia="zh-CN" w:bidi="ar"/>
              </w:rPr>
              <w:t>财政资金</w:t>
            </w:r>
          </w:p>
        </w:tc>
        <w:tc>
          <w:tcPr>
            <w:tcW w:w="20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30.000000</w:t>
            </w:r>
          </w:p>
        </w:tc>
        <w:tc>
          <w:tcPr>
            <w:tcW w:w="1338" w:type="dxa"/>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Style w:val="19"/>
                <w:rFonts w:eastAsia="宋体"/>
                <w:lang w:val="en-US" w:eastAsia="zh-CN" w:bidi="ar"/>
              </w:rPr>
              <w:t>:</w:t>
            </w:r>
            <w:r>
              <w:rPr>
                <w:rStyle w:val="20"/>
                <w:lang w:val="en-US" w:eastAsia="zh-CN" w:bidi="ar"/>
              </w:rPr>
              <w:t>财政资金</w:t>
            </w:r>
          </w:p>
        </w:tc>
        <w:tc>
          <w:tcPr>
            <w:tcW w:w="18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30.000000</w:t>
            </w:r>
          </w:p>
        </w:tc>
        <w:tc>
          <w:tcPr>
            <w:tcW w:w="108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20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338" w:type="dxa"/>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18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08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三、目标完成情况</w:t>
            </w:r>
          </w:p>
        </w:tc>
        <w:tc>
          <w:tcPr>
            <w:tcW w:w="4845" w:type="dxa"/>
            <w:gridSpan w:val="1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年度预期目标</w:t>
            </w:r>
          </w:p>
        </w:tc>
        <w:tc>
          <w:tcPr>
            <w:tcW w:w="4050" w:type="dxa"/>
            <w:gridSpan w:val="1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具体完成情况</w:t>
            </w:r>
          </w:p>
        </w:tc>
        <w:tc>
          <w:tcPr>
            <w:tcW w:w="10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总体完成率</w:t>
            </w:r>
            <w:r>
              <w:rPr>
                <w:rStyle w:val="18"/>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12"/>
                <w:szCs w:val="12"/>
                <w:u w:val="none"/>
              </w:rPr>
            </w:pPr>
          </w:p>
        </w:tc>
        <w:tc>
          <w:tcPr>
            <w:tcW w:w="4845" w:type="dxa"/>
            <w:gridSpan w:val="1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目标内容</w:t>
            </w:r>
            <w:r>
              <w:rPr>
                <w:rStyle w:val="18"/>
                <w:rFonts w:eastAsia="宋体"/>
                <w:lang w:val="en-US" w:eastAsia="zh-CN" w:bidi="ar"/>
              </w:rPr>
              <w:t>1</w:t>
            </w:r>
            <w:r>
              <w:rPr>
                <w:rFonts w:hint="eastAsia" w:ascii="宋体" w:hAnsi="宋体" w:eastAsia="宋体" w:cs="宋体"/>
                <w:i w:val="0"/>
                <w:iCs w:val="0"/>
                <w:color w:val="000000"/>
                <w:kern w:val="0"/>
                <w:sz w:val="12"/>
                <w:szCs w:val="12"/>
                <w:u w:val="none"/>
                <w:lang w:val="en-US" w:eastAsia="zh-CN" w:bidi="ar"/>
              </w:rPr>
              <w:t>全面推行河长制，保持渠道环境整洁卫生，使渠道两岸环境更加优美。</w:t>
            </w:r>
          </w:p>
        </w:tc>
        <w:tc>
          <w:tcPr>
            <w:tcW w:w="4050" w:type="dxa"/>
            <w:gridSpan w:val="1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已完成</w:t>
            </w:r>
          </w:p>
        </w:tc>
        <w:tc>
          <w:tcPr>
            <w:tcW w:w="10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四、年度绩效</w:t>
            </w:r>
            <w:r>
              <w:rPr>
                <w:rStyle w:val="18"/>
                <w:rFonts w:eastAsia="宋体"/>
                <w:lang w:val="en-US" w:eastAsia="zh-CN" w:bidi="ar"/>
              </w:rPr>
              <w:t xml:space="preserve">        </w:t>
            </w:r>
            <w:r>
              <w:rPr>
                <w:rFonts w:hint="eastAsia" w:ascii="宋体" w:hAnsi="宋体" w:eastAsia="宋体" w:cs="宋体"/>
                <w:i w:val="0"/>
                <w:iCs w:val="0"/>
                <w:color w:val="000000"/>
                <w:kern w:val="0"/>
                <w:sz w:val="12"/>
                <w:szCs w:val="12"/>
                <w:u w:val="none"/>
                <w:lang w:val="en-US" w:eastAsia="zh-CN" w:bidi="ar"/>
              </w:rPr>
              <w:t>指标完成情况</w:t>
            </w:r>
          </w:p>
        </w:tc>
        <w:tc>
          <w:tcPr>
            <w:tcW w:w="9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一级指标</w:t>
            </w:r>
          </w:p>
        </w:tc>
        <w:tc>
          <w:tcPr>
            <w:tcW w:w="13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二级指标</w:t>
            </w:r>
          </w:p>
        </w:tc>
        <w:tc>
          <w:tcPr>
            <w:tcW w:w="13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三级指标</w:t>
            </w:r>
          </w:p>
        </w:tc>
        <w:tc>
          <w:tcPr>
            <w:tcW w:w="12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指标说明</w:t>
            </w:r>
          </w:p>
        </w:tc>
        <w:tc>
          <w:tcPr>
            <w:tcW w:w="8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指标分值</w:t>
            </w:r>
          </w:p>
        </w:tc>
        <w:tc>
          <w:tcPr>
            <w:tcW w:w="23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预期指标值</w:t>
            </w:r>
          </w:p>
        </w:tc>
        <w:tc>
          <w:tcPr>
            <w:tcW w:w="8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单项指标实际完成值</w:t>
            </w:r>
          </w:p>
        </w:tc>
        <w:tc>
          <w:tcPr>
            <w:tcW w:w="53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单项指标完成情况</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12"/>
                <w:szCs w:val="12"/>
                <w:u w:val="none"/>
              </w:rPr>
            </w:pPr>
          </w:p>
        </w:tc>
        <w:tc>
          <w:tcPr>
            <w:tcW w:w="13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13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符号</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值</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单位</w:t>
            </w:r>
            <w:r>
              <w:rPr>
                <w:rStyle w:val="18"/>
                <w:rFonts w:eastAsia="宋体"/>
                <w:lang w:val="en-US" w:eastAsia="zh-CN" w:bidi="ar"/>
              </w:rPr>
              <w:t>(</w:t>
            </w:r>
            <w:r>
              <w:rPr>
                <w:rFonts w:hint="eastAsia" w:ascii="宋体" w:hAnsi="宋体" w:eastAsia="宋体" w:cs="宋体"/>
                <w:i w:val="0"/>
                <w:iCs w:val="0"/>
                <w:color w:val="000000"/>
                <w:kern w:val="0"/>
                <w:sz w:val="12"/>
                <w:szCs w:val="12"/>
                <w:u w:val="none"/>
                <w:lang w:val="en-US" w:eastAsia="zh-CN" w:bidi="ar"/>
              </w:rPr>
              <w:t>文字描述</w:t>
            </w:r>
            <w:r>
              <w:rPr>
                <w:rStyle w:val="18"/>
                <w:rFonts w:eastAsia="宋体"/>
                <w:lang w:val="en-US" w:eastAsia="zh-CN" w:bidi="ar"/>
              </w:rPr>
              <w:t>)</w:t>
            </w:r>
          </w:p>
        </w:tc>
        <w:tc>
          <w:tcPr>
            <w:tcW w:w="8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产出指标</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公示牌更新维修安装</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公示牌更新维修安装</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个</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30</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培训人数人次</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培训人数人次</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146</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人</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145</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宣传场次</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宣传场次</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次</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办公经费</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办公经费</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17.5</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17.5</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质量指标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公示牌质量达标率</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公示牌质量达标率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时效指标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安装完成及时率（</w:t>
            </w:r>
            <w:r>
              <w:rPr>
                <w:rStyle w:val="18"/>
                <w:rFonts w:eastAsia="宋体"/>
                <w:lang w:val="en-US" w:eastAsia="zh-CN" w:bidi="ar"/>
              </w:rPr>
              <w:t>%</w:t>
            </w:r>
            <w:r>
              <w:rPr>
                <w:rFonts w:hint="eastAsia" w:ascii="宋体" w:hAnsi="宋体" w:eastAsia="宋体" w:cs="宋体"/>
                <w:i w:val="0"/>
                <w:iCs w:val="0"/>
                <w:color w:val="000000"/>
                <w:kern w:val="0"/>
                <w:sz w:val="12"/>
                <w:szCs w:val="12"/>
                <w:u w:val="none"/>
                <w:lang w:val="en-US" w:eastAsia="zh-CN" w:bidi="ar"/>
              </w:rPr>
              <w:t>）</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安装完成及时率（</w:t>
            </w:r>
            <w:r>
              <w:rPr>
                <w:rStyle w:val="18"/>
                <w:rFonts w:eastAsia="宋体"/>
                <w:lang w:val="en-US" w:eastAsia="zh-CN" w:bidi="ar"/>
              </w:rPr>
              <w:t>%</w:t>
            </w:r>
            <w:r>
              <w:rPr>
                <w:rFonts w:hint="eastAsia" w:ascii="宋体" w:hAnsi="宋体" w:eastAsia="宋体" w:cs="宋体"/>
                <w:i w:val="0"/>
                <w:iCs w:val="0"/>
                <w:color w:val="000000"/>
                <w:kern w:val="0"/>
                <w:sz w:val="12"/>
                <w:szCs w:val="12"/>
                <w:u w:val="none"/>
                <w:lang w:val="en-US" w:eastAsia="zh-CN" w:bidi="ar"/>
              </w:rPr>
              <w:t>）</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安装成本</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更新维修安装成本</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人均培训成本</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人均培训成本</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137</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元</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137</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宣传成本</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宣传成本</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办公经费</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办公经费</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17.5</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17.5</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效益指标</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经济效益指标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不涉及该目标</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不涉及该目标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不涉及该目标</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null</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社会效益指标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使渠道管理达到规范化常态化</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使渠道管理达到规范化常态化</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使渠道管理达到规范常态化</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使渠道管理达到常态化</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生态效益指标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渠系生态环境大力提升</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渠系生态环境大力提升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渠系生态环境大力提升</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渠系生态环境大力提升</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2"/>
                <w:szCs w:val="12"/>
                <w:u w:val="none"/>
              </w:rPr>
            </w:pP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可持续影响指标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可持续保持生态环境质量不断提升</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可持续保持环境质量不断提升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可持续保持环境质量不断提升</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可持续保持环境质量</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满意度指标</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服务对象满意度指标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调查受益群众满意度</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受益群众满意度</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90</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0.9</w:t>
            </w: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预算执行率</w:t>
            </w:r>
          </w:p>
        </w:tc>
        <w:tc>
          <w:tcPr>
            <w:tcW w:w="1395"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预算执行率</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c>
          <w:tcPr>
            <w:tcW w:w="746"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92"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8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自评总分</w:t>
            </w:r>
          </w:p>
        </w:tc>
        <w:tc>
          <w:tcPr>
            <w:tcW w:w="9062" w:type="dxa"/>
            <w:gridSpan w:val="30"/>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450" w:hRule="atLeast"/>
        </w:trPr>
        <w:tc>
          <w:tcPr>
            <w:tcW w:w="10095" w:type="dxa"/>
            <w:gridSpan w:val="3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40"/>
                <w:szCs w:val="40"/>
                <w:u w:val="none"/>
                <w:lang w:val="en-US" w:eastAsia="zh-CN" w:bidi="ar"/>
              </w:rPr>
            </w:pPr>
          </w:p>
          <w:p>
            <w:pPr>
              <w:keepNext w:val="0"/>
              <w:keepLines w:val="0"/>
              <w:widowControl/>
              <w:suppressLineNumbers w:val="0"/>
              <w:jc w:val="center"/>
              <w:textAlignment w:val="center"/>
              <w:rPr>
                <w:rFonts w:ascii="Arial" w:hAnsi="Arial" w:eastAsia="宋体" w:cs="Arial"/>
                <w:i w:val="0"/>
                <w:iCs w:val="0"/>
                <w:color w:val="000000"/>
                <w:sz w:val="40"/>
                <w:szCs w:val="40"/>
                <w:u w:val="none"/>
              </w:rPr>
            </w:pPr>
            <w:r>
              <w:rPr>
                <w:rFonts w:hint="default" w:ascii="Arial" w:hAnsi="Arial" w:eastAsia="宋体" w:cs="Arial"/>
                <w:i w:val="0"/>
                <w:iCs w:val="0"/>
                <w:color w:val="000000"/>
                <w:kern w:val="0"/>
                <w:sz w:val="40"/>
                <w:szCs w:val="40"/>
                <w:u w:val="none"/>
                <w:lang w:val="en-US" w:eastAsia="zh-CN" w:bidi="ar"/>
              </w:rPr>
              <w:t>2022</w:t>
            </w:r>
            <w:r>
              <w:rPr>
                <w:rStyle w:val="21"/>
                <w:lang w:val="en-US" w:eastAsia="zh-CN" w:bidi="ar"/>
              </w:rPr>
              <w:t>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450" w:hRule="atLeast"/>
        </w:trPr>
        <w:tc>
          <w:tcPr>
            <w:tcW w:w="10095" w:type="dxa"/>
            <w:gridSpan w:val="3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一、基本情况</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238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朝阳路带状公园建设工程款</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项目级次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本级</w:t>
            </w:r>
          </w:p>
        </w:tc>
        <w:tc>
          <w:tcPr>
            <w:tcW w:w="115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实施主管单位</w:t>
            </w:r>
          </w:p>
        </w:tc>
        <w:tc>
          <w:tcPr>
            <w:tcW w:w="144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 xml:space="preserve">332001 - </w:t>
            </w:r>
            <w:r>
              <w:rPr>
                <w:rFonts w:hint="eastAsia" w:ascii="宋体" w:hAnsi="宋体" w:eastAsia="宋体" w:cs="宋体"/>
                <w:i w:val="0"/>
                <w:iCs w:val="0"/>
                <w:color w:val="000000"/>
                <w:kern w:val="0"/>
                <w:sz w:val="16"/>
                <w:szCs w:val="16"/>
                <w:u w:val="none"/>
                <w:lang w:val="en-US" w:eastAsia="zh-CN" w:bidi="ar"/>
              </w:rPr>
              <w:t>成安县水利局机关</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金额单位</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二、预算执行情况</w:t>
            </w:r>
          </w:p>
        </w:tc>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预算安排情况</w:t>
            </w:r>
            <w:r>
              <w:rPr>
                <w:rFonts w:hint="default" w:ascii="Calibri" w:hAnsi="Calibri" w:eastAsia="宋体" w:cs="Calibri"/>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调整后</w:t>
            </w:r>
            <w:r>
              <w:rPr>
                <w:rFonts w:hint="default" w:ascii="Calibri" w:hAnsi="Calibri" w:eastAsia="宋体" w:cs="Calibri"/>
                <w:i w:val="0"/>
                <w:iCs w:val="0"/>
                <w:color w:val="000000"/>
                <w:kern w:val="0"/>
                <w:sz w:val="16"/>
                <w:szCs w:val="16"/>
                <w:u w:val="none"/>
                <w:lang w:val="en-US" w:eastAsia="zh-CN" w:bidi="ar"/>
              </w:rPr>
              <w:t>)</w:t>
            </w:r>
          </w:p>
        </w:tc>
        <w:tc>
          <w:tcPr>
            <w:tcW w:w="306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资金到位情况</w:t>
            </w:r>
          </w:p>
        </w:tc>
        <w:tc>
          <w:tcPr>
            <w:tcW w:w="259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资金执行情况</w:t>
            </w:r>
          </w:p>
        </w:tc>
        <w:tc>
          <w:tcPr>
            <w:tcW w:w="171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预算执行进度</w:t>
            </w:r>
            <w:r>
              <w:rPr>
                <w:rFonts w:hint="default" w:ascii="Calibri" w:hAnsi="Calibri" w:eastAsia="宋体" w:cs="Calibri"/>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预算数</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59.000000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到位数</w:t>
            </w:r>
          </w:p>
        </w:tc>
        <w:tc>
          <w:tcPr>
            <w:tcW w:w="183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59.000000</w:t>
            </w:r>
          </w:p>
        </w:tc>
        <w:tc>
          <w:tcPr>
            <w:tcW w:w="115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执行数</w:t>
            </w:r>
          </w:p>
        </w:tc>
        <w:tc>
          <w:tcPr>
            <w:tcW w:w="144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59.000000</w:t>
            </w:r>
          </w:p>
        </w:tc>
        <w:tc>
          <w:tcPr>
            <w:tcW w:w="171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其中</w:t>
            </w:r>
            <w:r>
              <w:rPr>
                <w:rFonts w:hint="default" w:ascii="Arial" w:hAnsi="Arial" w:eastAsia="宋体" w:cs="Arial"/>
                <w:b/>
                <w:bCs/>
                <w:i w:val="0"/>
                <w:iCs w:val="0"/>
                <w:color w:val="000000"/>
                <w:kern w:val="0"/>
                <w:sz w:val="16"/>
                <w:szCs w:val="16"/>
                <w:u w:val="none"/>
                <w:lang w:val="en-US" w:eastAsia="zh-CN" w:bidi="ar"/>
              </w:rPr>
              <w:t>:</w:t>
            </w:r>
            <w:r>
              <w:rPr>
                <w:rFonts w:hint="eastAsia" w:ascii="宋体" w:hAnsi="宋体" w:eastAsia="宋体" w:cs="宋体"/>
                <w:b/>
                <w:bCs/>
                <w:i w:val="0"/>
                <w:iCs w:val="0"/>
                <w:color w:val="000000"/>
                <w:kern w:val="0"/>
                <w:sz w:val="16"/>
                <w:szCs w:val="16"/>
                <w:u w:val="none"/>
                <w:lang w:val="en-US" w:eastAsia="zh-CN" w:bidi="ar"/>
              </w:rPr>
              <w:t>财政资金</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59.000000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其中</w:t>
            </w:r>
            <w:r>
              <w:rPr>
                <w:rFonts w:hint="default" w:ascii="Arial" w:hAnsi="Arial" w:eastAsia="宋体" w:cs="Arial"/>
                <w:b/>
                <w:bCs/>
                <w:i w:val="0"/>
                <w:iCs w:val="0"/>
                <w:color w:val="000000"/>
                <w:kern w:val="0"/>
                <w:sz w:val="16"/>
                <w:szCs w:val="16"/>
                <w:u w:val="none"/>
                <w:lang w:val="en-US" w:eastAsia="zh-CN" w:bidi="ar"/>
              </w:rPr>
              <w:t>:</w:t>
            </w:r>
            <w:r>
              <w:rPr>
                <w:rFonts w:hint="eastAsia" w:ascii="宋体" w:hAnsi="宋体" w:eastAsia="宋体" w:cs="宋体"/>
                <w:b/>
                <w:bCs/>
                <w:i w:val="0"/>
                <w:iCs w:val="0"/>
                <w:color w:val="000000"/>
                <w:kern w:val="0"/>
                <w:sz w:val="16"/>
                <w:szCs w:val="16"/>
                <w:u w:val="none"/>
                <w:lang w:val="en-US" w:eastAsia="zh-CN" w:bidi="ar"/>
              </w:rPr>
              <w:t>财政资金</w:t>
            </w:r>
          </w:p>
        </w:tc>
        <w:tc>
          <w:tcPr>
            <w:tcW w:w="183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59.000000</w:t>
            </w:r>
          </w:p>
        </w:tc>
        <w:tc>
          <w:tcPr>
            <w:tcW w:w="115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其中</w:t>
            </w:r>
            <w:r>
              <w:rPr>
                <w:rFonts w:hint="default" w:ascii="Arial" w:hAnsi="Arial" w:eastAsia="宋体" w:cs="Arial"/>
                <w:b/>
                <w:bCs/>
                <w:i w:val="0"/>
                <w:iCs w:val="0"/>
                <w:color w:val="000000"/>
                <w:kern w:val="0"/>
                <w:sz w:val="16"/>
                <w:szCs w:val="16"/>
                <w:u w:val="none"/>
                <w:lang w:val="en-US" w:eastAsia="zh-CN" w:bidi="ar"/>
              </w:rPr>
              <w:t>:</w:t>
            </w:r>
            <w:r>
              <w:rPr>
                <w:rFonts w:hint="eastAsia" w:ascii="宋体" w:hAnsi="宋体" w:eastAsia="宋体" w:cs="宋体"/>
                <w:b/>
                <w:bCs/>
                <w:i w:val="0"/>
                <w:iCs w:val="0"/>
                <w:color w:val="000000"/>
                <w:kern w:val="0"/>
                <w:sz w:val="16"/>
                <w:szCs w:val="16"/>
                <w:u w:val="none"/>
                <w:lang w:val="en-US" w:eastAsia="zh-CN" w:bidi="ar"/>
              </w:rPr>
              <w:t>财政资金</w:t>
            </w:r>
          </w:p>
        </w:tc>
        <w:tc>
          <w:tcPr>
            <w:tcW w:w="144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59.000000</w:t>
            </w:r>
          </w:p>
        </w:tc>
        <w:tc>
          <w:tcPr>
            <w:tcW w:w="171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w:t>
            </w:r>
          </w:p>
        </w:tc>
        <w:tc>
          <w:tcPr>
            <w:tcW w:w="183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w:t>
            </w:r>
          </w:p>
        </w:tc>
        <w:tc>
          <w:tcPr>
            <w:tcW w:w="115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w:t>
            </w:r>
          </w:p>
        </w:tc>
        <w:tc>
          <w:tcPr>
            <w:tcW w:w="144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w:t>
            </w:r>
          </w:p>
        </w:tc>
        <w:tc>
          <w:tcPr>
            <w:tcW w:w="171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三、目标完成情况</w:t>
            </w:r>
          </w:p>
        </w:tc>
        <w:tc>
          <w:tcPr>
            <w:tcW w:w="429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年度预期目标</w:t>
            </w:r>
          </w:p>
        </w:tc>
        <w:tc>
          <w:tcPr>
            <w:tcW w:w="328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具体完成情况</w:t>
            </w:r>
          </w:p>
        </w:tc>
        <w:tc>
          <w:tcPr>
            <w:tcW w:w="171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总体完成率</w:t>
            </w:r>
            <w:r>
              <w:rPr>
                <w:rFonts w:hint="default" w:ascii="Calibri" w:hAnsi="Calibri" w:eastAsia="宋体" w:cs="Calibri"/>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429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目标内容</w:t>
            </w:r>
            <w:r>
              <w:rPr>
                <w:rFonts w:hint="default" w:ascii="Calibri" w:hAnsi="Calibri" w:eastAsia="宋体" w:cs="Calibri"/>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改善县城生活环境和居住</w:t>
            </w:r>
          </w:p>
        </w:tc>
        <w:tc>
          <w:tcPr>
            <w:tcW w:w="328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按时完成工作</w:t>
            </w:r>
          </w:p>
        </w:tc>
        <w:tc>
          <w:tcPr>
            <w:tcW w:w="171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四、年度绩效</w:t>
            </w:r>
            <w:r>
              <w:rPr>
                <w:rFonts w:hint="default"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指标完成情况</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11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2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1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指标说明</w:t>
            </w:r>
          </w:p>
        </w:tc>
        <w:tc>
          <w:tcPr>
            <w:tcW w:w="6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指标分值</w:t>
            </w:r>
          </w:p>
        </w:tc>
        <w:tc>
          <w:tcPr>
            <w:tcW w:w="192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单项指标实际完成值</w:t>
            </w:r>
          </w:p>
        </w:tc>
        <w:tc>
          <w:tcPr>
            <w:tcW w:w="8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单项指标完成情况</w:t>
            </w:r>
          </w:p>
        </w:tc>
        <w:tc>
          <w:tcPr>
            <w:tcW w:w="85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2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6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符号</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值</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w:t>
            </w:r>
            <w:r>
              <w:rPr>
                <w:rFonts w:hint="default" w:ascii="Calibri" w:hAnsi="Calibri" w:eastAsia="宋体" w:cs="Calibri"/>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文字描述</w:t>
            </w:r>
            <w:r>
              <w:rPr>
                <w:rFonts w:hint="default" w:ascii="Calibri" w:hAnsi="Calibri" w:eastAsia="宋体" w:cs="Calibri"/>
                <w:i w:val="0"/>
                <w:iCs w:val="0"/>
                <w:color w:val="000000"/>
                <w:kern w:val="0"/>
                <w:sz w:val="16"/>
                <w:szCs w:val="16"/>
                <w:u w:val="none"/>
                <w:lang w:val="en-US" w:eastAsia="zh-CN" w:bidi="ar"/>
              </w:rPr>
              <w:t>)</w:t>
            </w: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8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85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产出指标</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公园建设数量</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公园建设数量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处</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公园建设成本</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公园建设成本</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59</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质量合格率（</w:t>
            </w:r>
            <w:r>
              <w:rPr>
                <w:rFonts w:hint="default" w:ascii="Calibri" w:hAnsi="Calibri" w:eastAsia="宋体" w:cs="Calibri"/>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质量合格率（</w:t>
            </w:r>
            <w:r>
              <w:rPr>
                <w:rFonts w:hint="default" w:ascii="Calibri" w:hAnsi="Calibri" w:eastAsia="宋体" w:cs="Calibri"/>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90</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工程竣工及时率（</w:t>
            </w:r>
            <w:r>
              <w:rPr>
                <w:rFonts w:hint="default" w:ascii="Calibri" w:hAnsi="Calibri" w:eastAsia="宋体" w:cs="Calibri"/>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工程竣工及时率（</w:t>
            </w:r>
            <w:r>
              <w:rPr>
                <w:rFonts w:hint="default" w:ascii="Calibri" w:hAnsi="Calibri" w:eastAsia="宋体" w:cs="Calibri"/>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14.00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90</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14</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82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效益指标</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出行环境舒适度</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出行环境舒适度</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15.00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改善城市居民出行环境</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15</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78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改善生态环境质量</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改善生态环境质量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15.00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使县城生态环境更加优美</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15</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满意度指标</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90</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预算执行率</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1140" w:type="dxa"/>
            <w:gridSpan w:val="4"/>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c>
          <w:tcPr>
            <w:tcW w:w="67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6"/>
                <w:szCs w:val="16"/>
                <w:u w:val="none"/>
              </w:rPr>
            </w:pP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2" w:type="dxa"/>
          <w:trHeight w:val="5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8520" w:type="dxa"/>
            <w:gridSpan w:val="29"/>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10080" w:type="dxa"/>
            <w:gridSpan w:val="31"/>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36"/>
                <w:szCs w:val="36"/>
                <w:u w:val="none"/>
                <w:lang w:val="en-US" w:eastAsia="zh-CN" w:bidi="ar"/>
              </w:rPr>
            </w:pPr>
          </w:p>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53" w:hRule="atLeast"/>
        </w:trPr>
        <w:tc>
          <w:tcPr>
            <w:tcW w:w="10080" w:type="dxa"/>
            <w:gridSpan w:val="3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一、基本情况</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项目名称</w:t>
            </w:r>
          </w:p>
        </w:tc>
        <w:tc>
          <w:tcPr>
            <w:tcW w:w="238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2022</w:t>
            </w:r>
            <w:r>
              <w:rPr>
                <w:rFonts w:hint="eastAsia" w:ascii="宋体" w:hAnsi="宋体" w:eastAsia="宋体" w:cs="宋体"/>
                <w:i w:val="0"/>
                <w:iCs w:val="0"/>
                <w:color w:val="000000"/>
                <w:kern w:val="0"/>
                <w:sz w:val="12"/>
                <w:szCs w:val="12"/>
                <w:u w:val="none"/>
                <w:lang w:val="en-US" w:eastAsia="zh-CN" w:bidi="ar"/>
              </w:rPr>
              <w:t>年农村饮水维修养护项目冀财农【</w:t>
            </w:r>
            <w:r>
              <w:rPr>
                <w:rFonts w:hint="default" w:ascii="Calibri" w:hAnsi="Calibri" w:eastAsia="宋体" w:cs="Calibri"/>
                <w:i w:val="0"/>
                <w:iCs w:val="0"/>
                <w:color w:val="000000"/>
                <w:kern w:val="0"/>
                <w:sz w:val="12"/>
                <w:szCs w:val="12"/>
                <w:u w:val="none"/>
                <w:lang w:val="en-US" w:eastAsia="zh-CN" w:bidi="ar"/>
              </w:rPr>
              <w:t>2021</w:t>
            </w:r>
            <w:r>
              <w:rPr>
                <w:rFonts w:hint="eastAsia" w:ascii="宋体" w:hAnsi="宋体" w:eastAsia="宋体" w:cs="宋体"/>
                <w:i w:val="0"/>
                <w:iCs w:val="0"/>
                <w:color w:val="000000"/>
                <w:kern w:val="0"/>
                <w:sz w:val="12"/>
                <w:szCs w:val="12"/>
                <w:u w:val="none"/>
                <w:lang w:val="en-US" w:eastAsia="zh-CN" w:bidi="ar"/>
              </w:rPr>
              <w:t>】</w:t>
            </w:r>
            <w:r>
              <w:rPr>
                <w:rFonts w:hint="default" w:ascii="Calibri" w:hAnsi="Calibri" w:eastAsia="宋体" w:cs="Calibri"/>
                <w:i w:val="0"/>
                <w:iCs w:val="0"/>
                <w:color w:val="000000"/>
                <w:kern w:val="0"/>
                <w:sz w:val="12"/>
                <w:szCs w:val="12"/>
                <w:u w:val="none"/>
                <w:lang w:val="en-US" w:eastAsia="zh-CN" w:bidi="ar"/>
              </w:rPr>
              <w:t>130</w:t>
            </w:r>
            <w:r>
              <w:rPr>
                <w:rFonts w:hint="eastAsia" w:ascii="宋体" w:hAnsi="宋体" w:eastAsia="宋体" w:cs="宋体"/>
                <w:i w:val="0"/>
                <w:iCs w:val="0"/>
                <w:color w:val="000000"/>
                <w:kern w:val="0"/>
                <w:sz w:val="12"/>
                <w:szCs w:val="12"/>
                <w:u w:val="none"/>
                <w:lang w:val="en-US" w:eastAsia="zh-CN" w:bidi="ar"/>
              </w:rPr>
              <w:t>文</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项目级次</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本级</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实施主管单位</w:t>
            </w:r>
          </w:p>
        </w:tc>
        <w:tc>
          <w:tcPr>
            <w:tcW w:w="225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 xml:space="preserve">332001 - </w:t>
            </w:r>
            <w:r>
              <w:rPr>
                <w:rFonts w:hint="eastAsia" w:ascii="宋体" w:hAnsi="宋体" w:eastAsia="宋体" w:cs="宋体"/>
                <w:i w:val="0"/>
                <w:iCs w:val="0"/>
                <w:color w:val="000000"/>
                <w:kern w:val="0"/>
                <w:sz w:val="12"/>
                <w:szCs w:val="12"/>
                <w:u w:val="none"/>
                <w:lang w:val="en-US" w:eastAsia="zh-CN" w:bidi="ar"/>
              </w:rPr>
              <w:t>成安县水利局机关</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金额单位</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285"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二、预算执行情况</w:t>
            </w:r>
          </w:p>
        </w:tc>
        <w:tc>
          <w:tcPr>
            <w:tcW w:w="217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预算安排情况</w:t>
            </w:r>
            <w:r>
              <w:rPr>
                <w:rFonts w:hint="default" w:ascii="Calibri" w:hAnsi="Calibri" w:eastAsia="宋体" w:cs="Calibri"/>
                <w:i w:val="0"/>
                <w:iCs w:val="0"/>
                <w:color w:val="000000"/>
                <w:kern w:val="0"/>
                <w:sz w:val="12"/>
                <w:szCs w:val="12"/>
                <w:u w:val="none"/>
                <w:lang w:val="en-US" w:eastAsia="zh-CN" w:bidi="ar"/>
              </w:rPr>
              <w:t>(</w:t>
            </w:r>
            <w:r>
              <w:rPr>
                <w:rFonts w:hint="eastAsia" w:ascii="宋体" w:hAnsi="宋体" w:eastAsia="宋体" w:cs="宋体"/>
                <w:i w:val="0"/>
                <w:iCs w:val="0"/>
                <w:color w:val="000000"/>
                <w:kern w:val="0"/>
                <w:sz w:val="12"/>
                <w:szCs w:val="12"/>
                <w:u w:val="none"/>
                <w:lang w:val="en-US" w:eastAsia="zh-CN" w:bidi="ar"/>
              </w:rPr>
              <w:t>调整后</w:t>
            </w:r>
            <w:r>
              <w:rPr>
                <w:rFonts w:hint="default" w:ascii="Calibri" w:hAnsi="Calibri" w:eastAsia="宋体" w:cs="Calibri"/>
                <w:i w:val="0"/>
                <w:iCs w:val="0"/>
                <w:color w:val="000000"/>
                <w:kern w:val="0"/>
                <w:sz w:val="12"/>
                <w:szCs w:val="12"/>
                <w:u w:val="none"/>
                <w:lang w:val="en-US" w:eastAsia="zh-CN" w:bidi="ar"/>
              </w:rPr>
              <w:t>)</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资金到位情况</w:t>
            </w:r>
          </w:p>
        </w:tc>
        <w:tc>
          <w:tcPr>
            <w:tcW w:w="3285" w:type="dxa"/>
            <w:gridSpan w:val="1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资金执行情况</w:t>
            </w: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预算执行进度</w:t>
            </w:r>
            <w:r>
              <w:rPr>
                <w:rFonts w:hint="default" w:ascii="Calibri" w:hAnsi="Calibri" w:eastAsia="宋体" w:cs="Calibri"/>
                <w:i w:val="0"/>
                <w:iCs w:val="0"/>
                <w:color w:val="000000"/>
                <w:kern w:val="0"/>
                <w:sz w:val="12"/>
                <w:szCs w:val="1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285"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预算数</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71.000000</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到位数</w:t>
            </w:r>
          </w:p>
        </w:tc>
        <w:tc>
          <w:tcPr>
            <w:tcW w:w="151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71.000000</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执行数</w:t>
            </w:r>
          </w:p>
        </w:tc>
        <w:tc>
          <w:tcPr>
            <w:tcW w:w="225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62.731000</w:t>
            </w:r>
          </w:p>
        </w:tc>
        <w:tc>
          <w:tcPr>
            <w:tcW w:w="12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88.35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315"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Fonts w:hint="default" w:ascii="Arial" w:hAnsi="Arial" w:eastAsia="宋体" w:cs="Arial"/>
                <w:b/>
                <w:bCs/>
                <w:i w:val="0"/>
                <w:iCs w:val="0"/>
                <w:color w:val="000000"/>
                <w:kern w:val="0"/>
                <w:sz w:val="12"/>
                <w:szCs w:val="12"/>
                <w:u w:val="none"/>
                <w:lang w:val="en-US" w:eastAsia="zh-CN" w:bidi="ar"/>
              </w:rPr>
              <w:t>:</w:t>
            </w:r>
            <w:r>
              <w:rPr>
                <w:rFonts w:hint="eastAsia" w:ascii="宋体" w:hAnsi="宋体" w:eastAsia="宋体" w:cs="宋体"/>
                <w:b/>
                <w:bCs/>
                <w:i w:val="0"/>
                <w:iCs w:val="0"/>
                <w:color w:val="000000"/>
                <w:kern w:val="0"/>
                <w:sz w:val="12"/>
                <w:szCs w:val="12"/>
                <w:u w:val="none"/>
                <w:lang w:val="en-US" w:eastAsia="zh-CN" w:bidi="ar"/>
              </w:rPr>
              <w:t>财政资金</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71.000000</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Fonts w:hint="default" w:ascii="Arial" w:hAnsi="Arial" w:eastAsia="宋体" w:cs="Arial"/>
                <w:b/>
                <w:bCs/>
                <w:i w:val="0"/>
                <w:iCs w:val="0"/>
                <w:color w:val="000000"/>
                <w:kern w:val="0"/>
                <w:sz w:val="12"/>
                <w:szCs w:val="12"/>
                <w:u w:val="none"/>
                <w:lang w:val="en-US" w:eastAsia="zh-CN" w:bidi="ar"/>
              </w:rPr>
              <w:t>:</w:t>
            </w:r>
            <w:r>
              <w:rPr>
                <w:rFonts w:hint="eastAsia" w:ascii="宋体" w:hAnsi="宋体" w:eastAsia="宋体" w:cs="宋体"/>
                <w:b/>
                <w:bCs/>
                <w:i w:val="0"/>
                <w:iCs w:val="0"/>
                <w:color w:val="000000"/>
                <w:kern w:val="0"/>
                <w:sz w:val="12"/>
                <w:szCs w:val="12"/>
                <w:u w:val="none"/>
                <w:lang w:val="en-US" w:eastAsia="zh-CN" w:bidi="ar"/>
              </w:rPr>
              <w:t>财政资金</w:t>
            </w:r>
          </w:p>
        </w:tc>
        <w:tc>
          <w:tcPr>
            <w:tcW w:w="151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71.000000</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Fonts w:hint="default" w:ascii="Arial" w:hAnsi="Arial" w:eastAsia="宋体" w:cs="Arial"/>
                <w:b/>
                <w:bCs/>
                <w:i w:val="0"/>
                <w:iCs w:val="0"/>
                <w:color w:val="000000"/>
                <w:kern w:val="0"/>
                <w:sz w:val="12"/>
                <w:szCs w:val="12"/>
                <w:u w:val="none"/>
                <w:lang w:val="en-US" w:eastAsia="zh-CN" w:bidi="ar"/>
              </w:rPr>
              <w:t>:</w:t>
            </w:r>
            <w:r>
              <w:rPr>
                <w:rFonts w:hint="eastAsia" w:ascii="宋体" w:hAnsi="宋体" w:eastAsia="宋体" w:cs="宋体"/>
                <w:b/>
                <w:bCs/>
                <w:i w:val="0"/>
                <w:iCs w:val="0"/>
                <w:color w:val="000000"/>
                <w:kern w:val="0"/>
                <w:sz w:val="12"/>
                <w:szCs w:val="12"/>
                <w:u w:val="none"/>
                <w:lang w:val="en-US" w:eastAsia="zh-CN" w:bidi="ar"/>
              </w:rPr>
              <w:t>财政资金</w:t>
            </w:r>
          </w:p>
        </w:tc>
        <w:tc>
          <w:tcPr>
            <w:tcW w:w="225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62.731000</w:t>
            </w:r>
          </w:p>
        </w:tc>
        <w:tc>
          <w:tcPr>
            <w:tcW w:w="12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27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151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225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2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285"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三、目标完成情况</w:t>
            </w:r>
          </w:p>
        </w:tc>
        <w:tc>
          <w:tcPr>
            <w:tcW w:w="41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年度预期目标</w:t>
            </w:r>
          </w:p>
        </w:tc>
        <w:tc>
          <w:tcPr>
            <w:tcW w:w="3825" w:type="dxa"/>
            <w:gridSpan w:val="1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具体完成情况</w:t>
            </w: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总体完成率</w:t>
            </w:r>
            <w:r>
              <w:rPr>
                <w:rFonts w:hint="default" w:ascii="Calibri" w:hAnsi="Calibri" w:eastAsia="宋体" w:cs="Calibri"/>
                <w:i w:val="0"/>
                <w:iCs w:val="0"/>
                <w:color w:val="000000"/>
                <w:kern w:val="0"/>
                <w:sz w:val="12"/>
                <w:szCs w:val="1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34"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418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目标内容：使农村饮水供水设备及时得到维修养护，提高供水能力，保障农村人畜饮水安全</w:t>
            </w:r>
          </w:p>
        </w:tc>
        <w:tc>
          <w:tcPr>
            <w:tcW w:w="3825" w:type="dxa"/>
            <w:gridSpan w:val="1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已完成</w:t>
            </w: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四、年度绩效</w:t>
            </w:r>
            <w:r>
              <w:rPr>
                <w:rFonts w:hint="default" w:ascii="Calibri" w:hAnsi="Calibri" w:eastAsia="宋体" w:cs="Calibri"/>
                <w:i w:val="0"/>
                <w:iCs w:val="0"/>
                <w:color w:val="000000"/>
                <w:kern w:val="0"/>
                <w:sz w:val="12"/>
                <w:szCs w:val="12"/>
                <w:u w:val="none"/>
                <w:lang w:val="en-US" w:eastAsia="zh-CN" w:bidi="ar"/>
              </w:rPr>
              <w:t xml:space="preserve"> </w:t>
            </w:r>
            <w:r>
              <w:rPr>
                <w:rFonts w:hint="eastAsia" w:ascii="宋体" w:hAnsi="宋体" w:eastAsia="宋体" w:cs="宋体"/>
                <w:i w:val="0"/>
                <w:iCs w:val="0"/>
                <w:color w:val="000000"/>
                <w:kern w:val="0"/>
                <w:sz w:val="12"/>
                <w:szCs w:val="12"/>
                <w:u w:val="none"/>
                <w:lang w:val="en-US" w:eastAsia="zh-CN" w:bidi="ar"/>
              </w:rPr>
              <w:t>指标完成情况</w:t>
            </w:r>
          </w:p>
        </w:tc>
        <w:tc>
          <w:tcPr>
            <w:tcW w:w="8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二级指标</w:t>
            </w:r>
          </w:p>
        </w:tc>
        <w:tc>
          <w:tcPr>
            <w:tcW w:w="10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三级指标</w:t>
            </w:r>
          </w:p>
        </w:tc>
        <w:tc>
          <w:tcPr>
            <w:tcW w:w="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指标说明</w:t>
            </w:r>
          </w:p>
        </w:tc>
        <w:tc>
          <w:tcPr>
            <w:tcW w:w="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指标分值</w:t>
            </w:r>
          </w:p>
        </w:tc>
        <w:tc>
          <w:tcPr>
            <w:tcW w:w="216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预期指标值</w:t>
            </w:r>
          </w:p>
        </w:tc>
        <w:tc>
          <w:tcPr>
            <w:tcW w:w="11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单项指标实际完成值</w:t>
            </w:r>
          </w:p>
        </w:tc>
        <w:tc>
          <w:tcPr>
            <w:tcW w:w="5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单项指标完成情况</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366"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10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符号</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值</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单位</w:t>
            </w:r>
            <w:r>
              <w:rPr>
                <w:rFonts w:hint="default" w:ascii="Calibri" w:hAnsi="Calibri" w:eastAsia="宋体" w:cs="Calibri"/>
                <w:i w:val="0"/>
                <w:iCs w:val="0"/>
                <w:color w:val="000000"/>
                <w:kern w:val="0"/>
                <w:sz w:val="12"/>
                <w:szCs w:val="12"/>
                <w:u w:val="none"/>
                <w:lang w:val="en-US" w:eastAsia="zh-CN" w:bidi="ar"/>
              </w:rPr>
              <w:t>(</w:t>
            </w:r>
            <w:r>
              <w:rPr>
                <w:rFonts w:hint="eastAsia" w:ascii="宋体" w:hAnsi="宋体" w:eastAsia="宋体" w:cs="宋体"/>
                <w:i w:val="0"/>
                <w:iCs w:val="0"/>
                <w:color w:val="000000"/>
                <w:kern w:val="0"/>
                <w:sz w:val="12"/>
                <w:szCs w:val="12"/>
                <w:u w:val="none"/>
                <w:lang w:val="en-US" w:eastAsia="zh-CN" w:bidi="ar"/>
              </w:rPr>
              <w:t>文字描述</w:t>
            </w:r>
            <w:r>
              <w:rPr>
                <w:rFonts w:hint="default" w:ascii="Calibri" w:hAnsi="Calibri" w:eastAsia="宋体" w:cs="Calibri"/>
                <w:i w:val="0"/>
                <w:iCs w:val="0"/>
                <w:color w:val="000000"/>
                <w:kern w:val="0"/>
                <w:sz w:val="12"/>
                <w:szCs w:val="12"/>
                <w:u w:val="none"/>
                <w:lang w:val="en-US" w:eastAsia="zh-CN" w:bidi="ar"/>
              </w:rPr>
              <w:t>)</w:t>
            </w:r>
          </w:p>
        </w:tc>
        <w:tc>
          <w:tcPr>
            <w:tcW w:w="11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产出指标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管道工程</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铺设管网</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1262</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米</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1262</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管道工程</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平均每米价格</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157.84</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元</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1567.84</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远传水表</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远传水表</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31</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块</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31</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远传水表</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平均每块价格</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8242.12</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元</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8242.12</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阀门</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阀门</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201</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个</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201</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阀门</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平均每个价格</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408.15</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元</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408.15</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哈夫节</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哈夫节</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套</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哈夫节</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平均每套价格</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172.42</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元</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172.42</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质量指标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合格率</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项目合格率</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95</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时效指标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及时率</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项目实施及时率</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95</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效益指标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社会效益指标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业务保障能力</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业务保障能力</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提高饮水质量，保障农村饮水安全</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提高农村饮水质量，保障饮水安全</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经济效益指标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经济效益指标</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经济效益指标</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减少供水漏损率，节约供水成本</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减少供水漏损，节约供水成本</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可持续影响指标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项目持续发挥作用期限</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持续发挥作用期限</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使供水设施长期发挥作用</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使供水设施长期发挥作用</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服务对象满意度指标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群众满意度</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宋体" w:hAnsi="宋体" w:eastAsia="宋体" w:cs="宋体"/>
                <w:i w:val="0"/>
                <w:iCs w:val="0"/>
                <w:color w:val="000000"/>
                <w:sz w:val="12"/>
                <w:szCs w:val="12"/>
                <w:u w:val="none"/>
                <w:lang w:val="en-US"/>
              </w:rPr>
            </w:pPr>
            <w:r>
              <w:rPr>
                <w:rFonts w:hint="eastAsia" w:ascii="宋体" w:hAnsi="宋体" w:eastAsia="宋体" w:cs="宋体"/>
                <w:i w:val="0"/>
                <w:iCs w:val="0"/>
                <w:color w:val="000000"/>
                <w:kern w:val="0"/>
                <w:sz w:val="12"/>
                <w:szCs w:val="12"/>
                <w:u w:val="none"/>
                <w:lang w:val="en-US" w:eastAsia="zh-CN" w:bidi="ar"/>
              </w:rPr>
              <w:t>受益群众满意度</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90</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90</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预算执行率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预算执行率</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49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125" w:type="dxa"/>
            <w:gridSpan w:val="5"/>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8.835352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87" w:type="dxa"/>
          <w:trHeight w:val="40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自评总分</w:t>
            </w:r>
          </w:p>
        </w:tc>
        <w:tc>
          <w:tcPr>
            <w:tcW w:w="8445" w:type="dxa"/>
            <w:gridSpan w:val="26"/>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98.84</w:t>
            </w: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p>
    <w:tbl>
      <w:tblPr>
        <w:tblStyle w:val="6"/>
        <w:tblW w:w="10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340"/>
        <w:gridCol w:w="297"/>
        <w:gridCol w:w="528"/>
        <w:gridCol w:w="225"/>
        <w:gridCol w:w="714"/>
        <w:gridCol w:w="365"/>
        <w:gridCol w:w="642"/>
        <w:gridCol w:w="817"/>
        <w:gridCol w:w="263"/>
        <w:gridCol w:w="310"/>
        <w:gridCol w:w="365"/>
        <w:gridCol w:w="399"/>
        <w:gridCol w:w="156"/>
        <w:gridCol w:w="487"/>
        <w:gridCol w:w="34"/>
        <w:gridCol w:w="940"/>
        <w:gridCol w:w="597"/>
        <w:gridCol w:w="249"/>
        <w:gridCol w:w="580"/>
        <w:gridCol w:w="350"/>
        <w:gridCol w:w="348"/>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065" w:type="dxa"/>
            <w:gridSpan w:val="2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065" w:type="dxa"/>
            <w:gridSpan w:val="2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一、基本情况</w:t>
            </w: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项目名称</w:t>
            </w:r>
          </w:p>
        </w:tc>
        <w:tc>
          <w:tcPr>
            <w:tcW w:w="174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河湖长智能视频监控系统服务费</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项目级次</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本级</w:t>
            </w:r>
          </w:p>
        </w:tc>
        <w:tc>
          <w:tcPr>
            <w:tcW w:w="136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实施主管单位</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 xml:space="preserve">332001 - </w:t>
            </w:r>
            <w:r>
              <w:rPr>
                <w:rFonts w:hint="eastAsia" w:ascii="宋体" w:hAnsi="宋体" w:eastAsia="宋体" w:cs="宋体"/>
                <w:i w:val="0"/>
                <w:iCs w:val="0"/>
                <w:color w:val="000000"/>
                <w:kern w:val="0"/>
                <w:sz w:val="12"/>
                <w:szCs w:val="12"/>
                <w:u w:val="none"/>
                <w:lang w:val="en-US" w:eastAsia="zh-CN" w:bidi="ar"/>
              </w:rPr>
              <w:t>成安县水利局机关</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金额单位</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二、预算执行情况</w:t>
            </w:r>
          </w:p>
        </w:tc>
        <w:tc>
          <w:tcPr>
            <w:tcW w:w="13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预算安排情况</w:t>
            </w:r>
            <w:r>
              <w:rPr>
                <w:rFonts w:hint="default" w:ascii="Calibri" w:hAnsi="Calibri" w:eastAsia="宋体" w:cs="Calibri"/>
                <w:i w:val="0"/>
                <w:iCs w:val="0"/>
                <w:color w:val="000000"/>
                <w:kern w:val="0"/>
                <w:sz w:val="12"/>
                <w:szCs w:val="12"/>
                <w:u w:val="none"/>
                <w:lang w:val="en-US" w:eastAsia="zh-CN" w:bidi="ar"/>
              </w:rPr>
              <w:t>(</w:t>
            </w:r>
            <w:r>
              <w:rPr>
                <w:rFonts w:hint="eastAsia" w:ascii="宋体" w:hAnsi="宋体" w:eastAsia="宋体" w:cs="宋体"/>
                <w:i w:val="0"/>
                <w:iCs w:val="0"/>
                <w:color w:val="000000"/>
                <w:kern w:val="0"/>
                <w:sz w:val="12"/>
                <w:szCs w:val="12"/>
                <w:u w:val="none"/>
                <w:lang w:val="en-US" w:eastAsia="zh-CN" w:bidi="ar"/>
              </w:rPr>
              <w:t>调整后</w:t>
            </w:r>
            <w:r>
              <w:rPr>
                <w:rFonts w:hint="default" w:ascii="Calibri" w:hAnsi="Calibri" w:eastAsia="宋体" w:cs="Calibri"/>
                <w:i w:val="0"/>
                <w:iCs w:val="0"/>
                <w:color w:val="000000"/>
                <w:kern w:val="0"/>
                <w:sz w:val="12"/>
                <w:szCs w:val="12"/>
                <w:u w:val="none"/>
                <w:lang w:val="en-US" w:eastAsia="zh-CN" w:bidi="ar"/>
              </w:rPr>
              <w:t>)</w:t>
            </w:r>
          </w:p>
        </w:tc>
        <w:tc>
          <w:tcPr>
            <w:tcW w:w="3047"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资金到位情况</w:t>
            </w:r>
          </w:p>
        </w:tc>
        <w:tc>
          <w:tcPr>
            <w:tcW w:w="3766"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资金执行情况</w:t>
            </w:r>
          </w:p>
        </w:tc>
        <w:tc>
          <w:tcPr>
            <w:tcW w:w="122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预算执行进度</w:t>
            </w:r>
            <w:r>
              <w:rPr>
                <w:rFonts w:hint="default" w:ascii="Calibri" w:hAnsi="Calibri" w:eastAsia="宋体" w:cs="Calibri"/>
                <w:i w:val="0"/>
                <w:iCs w:val="0"/>
                <w:color w:val="000000"/>
                <w:kern w:val="0"/>
                <w:sz w:val="12"/>
                <w:szCs w:val="1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预算数</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22.000000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到位数</w:t>
            </w:r>
          </w:p>
        </w:tc>
        <w:tc>
          <w:tcPr>
            <w:tcW w:w="203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22.000000</w:t>
            </w:r>
          </w:p>
        </w:tc>
        <w:tc>
          <w:tcPr>
            <w:tcW w:w="136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执行数</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22.000000</w:t>
            </w:r>
          </w:p>
        </w:tc>
        <w:tc>
          <w:tcPr>
            <w:tcW w:w="12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Fonts w:hint="default" w:ascii="Arial" w:hAnsi="Arial" w:eastAsia="宋体" w:cs="Arial"/>
                <w:b/>
                <w:bCs/>
                <w:i w:val="0"/>
                <w:iCs w:val="0"/>
                <w:color w:val="000000"/>
                <w:kern w:val="0"/>
                <w:sz w:val="12"/>
                <w:szCs w:val="12"/>
                <w:u w:val="none"/>
                <w:lang w:val="en-US" w:eastAsia="zh-CN" w:bidi="ar"/>
              </w:rPr>
              <w:t>:</w:t>
            </w:r>
            <w:r>
              <w:rPr>
                <w:rFonts w:hint="eastAsia" w:ascii="宋体" w:hAnsi="宋体" w:eastAsia="宋体" w:cs="宋体"/>
                <w:b/>
                <w:bCs/>
                <w:i w:val="0"/>
                <w:iCs w:val="0"/>
                <w:color w:val="000000"/>
                <w:kern w:val="0"/>
                <w:sz w:val="12"/>
                <w:szCs w:val="12"/>
                <w:u w:val="none"/>
                <w:lang w:val="en-US" w:eastAsia="zh-CN" w:bidi="ar"/>
              </w:rPr>
              <w:t>财政资金</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22.000000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Fonts w:hint="default" w:ascii="Arial" w:hAnsi="Arial" w:eastAsia="宋体" w:cs="Arial"/>
                <w:b/>
                <w:bCs/>
                <w:i w:val="0"/>
                <w:iCs w:val="0"/>
                <w:color w:val="000000"/>
                <w:kern w:val="0"/>
                <w:sz w:val="12"/>
                <w:szCs w:val="12"/>
                <w:u w:val="none"/>
                <w:lang w:val="en-US" w:eastAsia="zh-CN" w:bidi="ar"/>
              </w:rPr>
              <w:t>:</w:t>
            </w:r>
            <w:r>
              <w:rPr>
                <w:rFonts w:hint="eastAsia" w:ascii="宋体" w:hAnsi="宋体" w:eastAsia="宋体" w:cs="宋体"/>
                <w:b/>
                <w:bCs/>
                <w:i w:val="0"/>
                <w:iCs w:val="0"/>
                <w:color w:val="000000"/>
                <w:kern w:val="0"/>
                <w:sz w:val="12"/>
                <w:szCs w:val="12"/>
                <w:u w:val="none"/>
                <w:lang w:val="en-US" w:eastAsia="zh-CN" w:bidi="ar"/>
              </w:rPr>
              <w:t>财政资金</w:t>
            </w:r>
          </w:p>
        </w:tc>
        <w:tc>
          <w:tcPr>
            <w:tcW w:w="203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22.000000</w:t>
            </w:r>
          </w:p>
        </w:tc>
        <w:tc>
          <w:tcPr>
            <w:tcW w:w="136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其中</w:t>
            </w:r>
            <w:r>
              <w:rPr>
                <w:rFonts w:hint="default" w:ascii="Arial" w:hAnsi="Arial" w:eastAsia="宋体" w:cs="Arial"/>
                <w:b/>
                <w:bCs/>
                <w:i w:val="0"/>
                <w:iCs w:val="0"/>
                <w:color w:val="000000"/>
                <w:kern w:val="0"/>
                <w:sz w:val="12"/>
                <w:szCs w:val="12"/>
                <w:u w:val="none"/>
                <w:lang w:val="en-US" w:eastAsia="zh-CN" w:bidi="ar"/>
              </w:rPr>
              <w:t>:</w:t>
            </w:r>
            <w:r>
              <w:rPr>
                <w:rFonts w:hint="eastAsia" w:ascii="宋体" w:hAnsi="宋体" w:eastAsia="宋体" w:cs="宋体"/>
                <w:b/>
                <w:bCs/>
                <w:i w:val="0"/>
                <w:iCs w:val="0"/>
                <w:color w:val="000000"/>
                <w:kern w:val="0"/>
                <w:sz w:val="12"/>
                <w:szCs w:val="12"/>
                <w:u w:val="none"/>
                <w:lang w:val="en-US" w:eastAsia="zh-CN" w:bidi="ar"/>
              </w:rPr>
              <w:t>财政资金</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22.000000</w:t>
            </w:r>
          </w:p>
        </w:tc>
        <w:tc>
          <w:tcPr>
            <w:tcW w:w="12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203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36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其他</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w:t>
            </w:r>
          </w:p>
        </w:tc>
        <w:tc>
          <w:tcPr>
            <w:tcW w:w="12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三、目标完成情况</w:t>
            </w:r>
          </w:p>
        </w:tc>
        <w:tc>
          <w:tcPr>
            <w:tcW w:w="384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年度预期目标</w:t>
            </w:r>
          </w:p>
        </w:tc>
        <w:tc>
          <w:tcPr>
            <w:tcW w:w="4339"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具体完成情况</w:t>
            </w:r>
          </w:p>
        </w:tc>
        <w:tc>
          <w:tcPr>
            <w:tcW w:w="122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总体完成率</w:t>
            </w:r>
            <w:r>
              <w:rPr>
                <w:rFonts w:hint="default" w:ascii="Calibri" w:hAnsi="Calibri" w:eastAsia="宋体" w:cs="Calibri"/>
                <w:i w:val="0"/>
                <w:iCs w:val="0"/>
                <w:color w:val="000000"/>
                <w:kern w:val="0"/>
                <w:sz w:val="12"/>
                <w:szCs w:val="1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384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强化河湖生态保护</w:t>
            </w:r>
          </w:p>
        </w:tc>
        <w:tc>
          <w:tcPr>
            <w:tcW w:w="4339"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已完成</w:t>
            </w:r>
          </w:p>
        </w:tc>
        <w:tc>
          <w:tcPr>
            <w:tcW w:w="122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四、年度绩效        指标完成情况</w:t>
            </w:r>
          </w:p>
        </w:tc>
        <w:tc>
          <w:tcPr>
            <w:tcW w:w="6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一级指标</w:t>
            </w:r>
          </w:p>
        </w:tc>
        <w:tc>
          <w:tcPr>
            <w:tcW w:w="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二级指标</w:t>
            </w:r>
          </w:p>
        </w:tc>
        <w:tc>
          <w:tcPr>
            <w:tcW w:w="10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三级指标</w:t>
            </w:r>
          </w:p>
        </w:tc>
        <w:tc>
          <w:tcPr>
            <w:tcW w:w="14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指标说明</w:t>
            </w:r>
          </w:p>
        </w:tc>
        <w:tc>
          <w:tcPr>
            <w:tcW w:w="5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指标分值</w:t>
            </w:r>
          </w:p>
        </w:tc>
        <w:tc>
          <w:tcPr>
            <w:tcW w:w="2937"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预期指标值</w:t>
            </w:r>
          </w:p>
        </w:tc>
        <w:tc>
          <w:tcPr>
            <w:tcW w:w="8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单项指标实际完成值</w:t>
            </w:r>
          </w:p>
        </w:tc>
        <w:tc>
          <w:tcPr>
            <w:tcW w:w="6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单项指标完成情况</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1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14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符号</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值</w:t>
            </w: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单位</w:t>
            </w:r>
            <w:r>
              <w:rPr>
                <w:rFonts w:hint="default" w:ascii="Calibri" w:hAnsi="Calibri" w:eastAsia="宋体" w:cs="Calibri"/>
                <w:i w:val="0"/>
                <w:iCs w:val="0"/>
                <w:color w:val="000000"/>
                <w:kern w:val="0"/>
                <w:sz w:val="12"/>
                <w:szCs w:val="12"/>
                <w:u w:val="none"/>
                <w:lang w:val="en-US" w:eastAsia="zh-CN" w:bidi="ar"/>
              </w:rPr>
              <w:t>(</w:t>
            </w:r>
            <w:r>
              <w:rPr>
                <w:rFonts w:hint="eastAsia" w:ascii="宋体" w:hAnsi="宋体" w:eastAsia="宋体" w:cs="宋体"/>
                <w:i w:val="0"/>
                <w:iCs w:val="0"/>
                <w:color w:val="000000"/>
                <w:kern w:val="0"/>
                <w:sz w:val="12"/>
                <w:szCs w:val="12"/>
                <w:u w:val="none"/>
                <w:lang w:val="en-US" w:eastAsia="zh-CN" w:bidi="ar"/>
              </w:rPr>
              <w:t>文字描述</w:t>
            </w:r>
            <w:r>
              <w:rPr>
                <w:rFonts w:hint="default" w:ascii="Calibri" w:hAnsi="Calibri" w:eastAsia="宋体" w:cs="Calibri"/>
                <w:i w:val="0"/>
                <w:iCs w:val="0"/>
                <w:color w:val="000000"/>
                <w:kern w:val="0"/>
                <w:sz w:val="12"/>
                <w:szCs w:val="12"/>
                <w:u w:val="none"/>
                <w:lang w:val="en-US" w:eastAsia="zh-CN" w:bidi="ar"/>
              </w:rPr>
              <w:t>)</w:t>
            </w:r>
          </w:p>
        </w:tc>
        <w:tc>
          <w:tcPr>
            <w:tcW w:w="8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6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产出指标</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41</w:t>
            </w:r>
            <w:r>
              <w:rPr>
                <w:rFonts w:hint="eastAsia" w:ascii="宋体" w:hAnsi="宋体" w:eastAsia="宋体" w:cs="宋体"/>
                <w:i w:val="0"/>
                <w:iCs w:val="0"/>
                <w:color w:val="000000"/>
                <w:kern w:val="0"/>
                <w:sz w:val="12"/>
                <w:szCs w:val="12"/>
                <w:u w:val="none"/>
                <w:lang w:val="en-US" w:eastAsia="zh-CN" w:bidi="ar"/>
              </w:rPr>
              <w:t>个河道监控服务点位数量</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本项目中包含的所有的复用环保监控点位和水利新加装摄像机监控服务点位数量</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41</w:t>
            </w: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个</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41</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质量指标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视频监控系统运营质量</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视频系统点位的良好运行时间占全年运行时间的比例</w:t>
            </w:r>
            <w:r>
              <w:rPr>
                <w:rFonts w:hint="default" w:ascii="Calibri" w:hAnsi="Calibri" w:eastAsia="宋体" w:cs="Calibri"/>
                <w:i w:val="0"/>
                <w:iCs w:val="0"/>
                <w:color w:val="000000"/>
                <w:kern w:val="0"/>
                <w:sz w:val="12"/>
                <w:szCs w:val="12"/>
                <w:u w:val="none"/>
                <w:lang w:val="en-US" w:eastAsia="zh-CN" w:bidi="ar"/>
              </w:rPr>
              <w:t>≥95%</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95</w:t>
            </w: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0.95</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时效指标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资金下达率</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项目资金实际下达的金额占年初预算的比率</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成本指标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年服务费</w:t>
            </w:r>
            <w:r>
              <w:rPr>
                <w:rFonts w:hint="default" w:ascii="Calibri" w:hAnsi="Calibri" w:eastAsia="宋体" w:cs="Calibri"/>
                <w:i w:val="0"/>
                <w:iCs w:val="0"/>
                <w:color w:val="000000"/>
                <w:kern w:val="0"/>
                <w:sz w:val="12"/>
                <w:szCs w:val="12"/>
                <w:u w:val="none"/>
                <w:lang w:val="en-US" w:eastAsia="zh-CN" w:bidi="ar"/>
              </w:rPr>
              <w:t>56.5</w:t>
            </w:r>
            <w:r>
              <w:rPr>
                <w:rFonts w:hint="eastAsia" w:ascii="宋体" w:hAnsi="宋体" w:eastAsia="宋体" w:cs="宋体"/>
                <w:i w:val="0"/>
                <w:iCs w:val="0"/>
                <w:color w:val="000000"/>
                <w:kern w:val="0"/>
                <w:sz w:val="12"/>
                <w:szCs w:val="12"/>
                <w:u w:val="none"/>
                <w:lang w:val="en-US" w:eastAsia="zh-CN" w:bidi="ar"/>
              </w:rPr>
              <w:t>万元</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年服务费标准</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56.5</w:t>
            </w: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万元</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56.5</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效益指标</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生态效益指标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坚持保护生态优先，促进生态效益提升</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提升了河湖态环境技防监管力度，维护城乡生态平衡</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提升河湖态环境技防监管力度，维护城乡生态平衡</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提升了河湖生态环境技防监管力度</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可持续影响指标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可持续电子取证</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可</w:t>
            </w:r>
            <w:r>
              <w:rPr>
                <w:rFonts w:hint="default" w:ascii="Calibri" w:hAnsi="Calibri" w:eastAsia="宋体" w:cs="Calibri"/>
                <w:i w:val="0"/>
                <w:iCs w:val="0"/>
                <w:color w:val="000000"/>
                <w:kern w:val="0"/>
                <w:sz w:val="12"/>
                <w:szCs w:val="12"/>
                <w:u w:val="none"/>
                <w:lang w:val="en-US" w:eastAsia="zh-CN" w:bidi="ar"/>
              </w:rPr>
              <w:t>24</w:t>
            </w:r>
            <w:r>
              <w:rPr>
                <w:rFonts w:hint="eastAsia" w:ascii="宋体" w:hAnsi="宋体" w:eastAsia="宋体" w:cs="宋体"/>
                <w:i w:val="0"/>
                <w:iCs w:val="0"/>
                <w:color w:val="000000"/>
                <w:kern w:val="0"/>
                <w:sz w:val="12"/>
                <w:szCs w:val="12"/>
                <w:u w:val="none"/>
                <w:lang w:val="en-US" w:eastAsia="zh-CN" w:bidi="ar"/>
              </w:rPr>
              <w:t>小时不间断对河湖沿线进行电子取证</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持续取证，预防违法行为发生</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预防违法行为发生</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社会效益指标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引进河湖智能监控服务综合提升社会效益</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提升汛期人民生命财产安全的监管手段；加强了常态化河湖四乱治理执法依据</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对河湖周边环境进行监控，提高社会安全度</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对河湖周边环境进行监控，提高社会安全度</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2"/>
                <w:szCs w:val="12"/>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经济效益指标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利用现有资源，减少投资</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利用铁塔存量基站资源，大大节省项目投资。</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文字描述</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利用铁塔存量基站资源，大大节省项目投资。</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利用铁塔存量基站资源</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满意度指标</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服务对象满意度指标</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满意度指标</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对使用单位、使用人进行满意度调查。满意度</w:t>
            </w:r>
            <w:r>
              <w:rPr>
                <w:rFonts w:hint="default" w:ascii="Calibri" w:hAnsi="Calibri" w:eastAsia="宋体" w:cs="Calibri"/>
                <w:i w:val="0"/>
                <w:iCs w:val="0"/>
                <w:color w:val="000000"/>
                <w:kern w:val="0"/>
                <w:sz w:val="12"/>
                <w:szCs w:val="12"/>
                <w:u w:val="none"/>
                <w:lang w:val="en-US" w:eastAsia="zh-CN" w:bidi="ar"/>
              </w:rPr>
              <w:t>=</w:t>
            </w:r>
            <w:r>
              <w:rPr>
                <w:rFonts w:hint="eastAsia" w:ascii="宋体" w:hAnsi="宋体" w:eastAsia="宋体" w:cs="宋体"/>
                <w:i w:val="0"/>
                <w:iCs w:val="0"/>
                <w:color w:val="000000"/>
                <w:kern w:val="0"/>
                <w:sz w:val="12"/>
                <w:szCs w:val="12"/>
                <w:u w:val="none"/>
                <w:lang w:val="en-US" w:eastAsia="zh-CN" w:bidi="ar"/>
              </w:rPr>
              <w:t>评价得分</w:t>
            </w:r>
            <w:r>
              <w:rPr>
                <w:rFonts w:hint="default" w:ascii="Calibri" w:hAnsi="Calibri" w:eastAsia="宋体" w:cs="Calibri"/>
                <w:i w:val="0"/>
                <w:iCs w:val="0"/>
                <w:color w:val="000000"/>
                <w:kern w:val="0"/>
                <w:sz w:val="12"/>
                <w:szCs w:val="12"/>
                <w:u w:val="none"/>
                <w:lang w:val="en-US" w:eastAsia="zh-CN" w:bidi="ar"/>
              </w:rPr>
              <w:t>/</w:t>
            </w:r>
            <w:r>
              <w:rPr>
                <w:rFonts w:hint="eastAsia" w:ascii="宋体" w:hAnsi="宋体" w:eastAsia="宋体" w:cs="宋体"/>
                <w:i w:val="0"/>
                <w:iCs w:val="0"/>
                <w:color w:val="000000"/>
                <w:kern w:val="0"/>
                <w:sz w:val="12"/>
                <w:szCs w:val="12"/>
                <w:u w:val="none"/>
                <w:lang w:val="en-US" w:eastAsia="zh-CN" w:bidi="ar"/>
              </w:rPr>
              <w:t>总分</w:t>
            </w:r>
            <w:r>
              <w:rPr>
                <w:rFonts w:hint="default" w:ascii="Calibri" w:hAnsi="Calibri" w:eastAsia="宋体" w:cs="Calibri"/>
                <w:i w:val="0"/>
                <w:iCs w:val="0"/>
                <w:color w:val="000000"/>
                <w:kern w:val="0"/>
                <w:sz w:val="12"/>
                <w:szCs w:val="12"/>
                <w:u w:val="none"/>
                <w:lang w:val="en-US" w:eastAsia="zh-CN" w:bidi="ar"/>
              </w:rPr>
              <w:t>*100%</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95</w:t>
            </w: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0.95</w:t>
            </w: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预算执行率</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60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568" w:type="dxa"/>
            <w:gridSpan w:val="3"/>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自评总分</w:t>
            </w:r>
          </w:p>
        </w:tc>
        <w:tc>
          <w:tcPr>
            <w:tcW w:w="8772" w:type="dxa"/>
            <w:gridSpan w:val="20"/>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834" w:type="dxa"/>
            <w:gridSpan w:val="2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834" w:type="dxa"/>
            <w:gridSpan w:val="2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一、基本情况</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项目名称</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2022年农业灌溉水费</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项目级次</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本级</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实施主管单位</w:t>
            </w:r>
          </w:p>
        </w:tc>
        <w:tc>
          <w:tcPr>
            <w:tcW w:w="17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332001 - 成安县水利局机关</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金额单位</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二、预算执行情况</w:t>
            </w:r>
          </w:p>
        </w:tc>
        <w:tc>
          <w:tcPr>
            <w:tcW w:w="168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预算安排情况(调整后)</w:t>
            </w:r>
          </w:p>
        </w:tc>
        <w:tc>
          <w:tcPr>
            <w:tcW w:w="2762"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资金到位情况</w:t>
            </w:r>
          </w:p>
        </w:tc>
        <w:tc>
          <w:tcPr>
            <w:tcW w:w="2821"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资金执行情况</w:t>
            </w:r>
          </w:p>
        </w:tc>
        <w:tc>
          <w:tcPr>
            <w:tcW w:w="157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预算数</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360.000000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到位数</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360.000000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执行数</w:t>
            </w:r>
          </w:p>
        </w:tc>
        <w:tc>
          <w:tcPr>
            <w:tcW w:w="17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360.000000</w:t>
            </w:r>
          </w:p>
        </w:tc>
        <w:tc>
          <w:tcPr>
            <w:tcW w:w="157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其中:财政资金</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360.000000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其中:财政资金</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360.000000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其中:财政资金</w:t>
            </w:r>
          </w:p>
        </w:tc>
        <w:tc>
          <w:tcPr>
            <w:tcW w:w="17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360.000000</w:t>
            </w:r>
          </w:p>
        </w:tc>
        <w:tc>
          <w:tcPr>
            <w:tcW w:w="157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其他</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其他</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15"/>
                <w:szCs w:val="15"/>
                <w:u w:val="none"/>
              </w:rPr>
            </w:pPr>
            <w:r>
              <w:rPr>
                <w:rFonts w:hint="default" w:ascii="Arial" w:hAnsi="Arial" w:eastAsia="宋体" w:cs="Arial"/>
                <w:b/>
                <w:bCs/>
                <w:i w:val="0"/>
                <w:iCs w:val="0"/>
                <w:color w:val="000000"/>
                <w:kern w:val="0"/>
                <w:sz w:val="15"/>
                <w:szCs w:val="15"/>
                <w:u w:val="none"/>
                <w:lang w:val="en-US" w:eastAsia="zh-CN" w:bidi="ar"/>
              </w:rPr>
              <w:t>其他</w:t>
            </w:r>
          </w:p>
        </w:tc>
        <w:tc>
          <w:tcPr>
            <w:tcW w:w="178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w:t>
            </w:r>
          </w:p>
        </w:tc>
        <w:tc>
          <w:tcPr>
            <w:tcW w:w="157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三、目标完成情况</w:t>
            </w:r>
          </w:p>
        </w:tc>
        <w:tc>
          <w:tcPr>
            <w:tcW w:w="376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年度预期目标</w:t>
            </w:r>
          </w:p>
        </w:tc>
        <w:tc>
          <w:tcPr>
            <w:tcW w:w="3496"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具体完成情况</w:t>
            </w:r>
          </w:p>
        </w:tc>
        <w:tc>
          <w:tcPr>
            <w:tcW w:w="157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376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目标内容：通过购买外来水源，减少我县地下水开采，确保农业生产用水，为农业增产提供保障</w:t>
            </w:r>
          </w:p>
        </w:tc>
        <w:tc>
          <w:tcPr>
            <w:tcW w:w="3496"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已完成</w:t>
            </w:r>
          </w:p>
        </w:tc>
        <w:tc>
          <w:tcPr>
            <w:tcW w:w="157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四、年度绩效        指标完成情况</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一级指标</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二级指标</w:t>
            </w:r>
          </w:p>
        </w:tc>
        <w:tc>
          <w:tcPr>
            <w:tcW w:w="10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三级指标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指标说明</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指标分值</w:t>
            </w:r>
          </w:p>
        </w:tc>
        <w:tc>
          <w:tcPr>
            <w:tcW w:w="197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预期指标值</w:t>
            </w:r>
          </w:p>
        </w:tc>
        <w:tc>
          <w:tcPr>
            <w:tcW w:w="8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单项指标实际完成值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单项指标完成情况</w:t>
            </w:r>
          </w:p>
        </w:tc>
        <w:tc>
          <w:tcPr>
            <w:tcW w:w="6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10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符号</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值</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单位(文字描述)</w:t>
            </w:r>
          </w:p>
        </w:tc>
        <w:tc>
          <w:tcPr>
            <w:tcW w:w="8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6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 xml:space="preserve">  </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购水数量</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购水数量</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20.00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1800</w:t>
            </w: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万方</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1800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5"/>
                <w:szCs w:val="15"/>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购水成本</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购水成本</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0.2</w:t>
            </w: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w:t>
            </w:r>
            <w:r>
              <w:rPr>
                <w:rFonts w:hint="default" w:ascii="Calibri" w:hAnsi="Calibri" w:eastAsia="宋体" w:cs="Calibri"/>
                <w:i w:val="0"/>
                <w:iCs w:val="0"/>
                <w:color w:val="000000"/>
                <w:kern w:val="0"/>
                <w:sz w:val="15"/>
                <w:szCs w:val="15"/>
                <w:u w:val="none"/>
                <w:lang w:val="en-US" w:eastAsia="zh-CN" w:bidi="ar"/>
              </w:rPr>
              <w:t>/</w:t>
            </w:r>
            <w:r>
              <w:rPr>
                <w:rFonts w:hint="eastAsia" w:ascii="宋体" w:hAnsi="宋体" w:eastAsia="宋体" w:cs="宋体"/>
                <w:i w:val="0"/>
                <w:iCs w:val="0"/>
                <w:color w:val="000000"/>
                <w:kern w:val="0"/>
                <w:sz w:val="15"/>
                <w:szCs w:val="15"/>
                <w:u w:val="none"/>
                <w:lang w:val="en-US" w:eastAsia="zh-CN" w:bidi="ar"/>
              </w:rPr>
              <w:t>方</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0.2</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5"/>
                <w:szCs w:val="15"/>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农田灌溉水有效利用系数（</w:t>
            </w:r>
            <w:r>
              <w:rPr>
                <w:rFonts w:hint="default" w:ascii="Calibri" w:hAnsi="Calibri" w:eastAsia="宋体" w:cs="Calibri"/>
                <w:i w:val="0"/>
                <w:iCs w:val="0"/>
                <w:color w:val="000000"/>
                <w:kern w:val="0"/>
                <w:sz w:val="15"/>
                <w:szCs w:val="15"/>
                <w:u w:val="none"/>
                <w:lang w:val="en-US" w:eastAsia="zh-CN" w:bidi="ar"/>
              </w:rPr>
              <w:t>%</w:t>
            </w:r>
            <w:r>
              <w:rPr>
                <w:rFonts w:hint="eastAsia" w:ascii="宋体" w:hAnsi="宋体" w:eastAsia="宋体" w:cs="宋体"/>
                <w:i w:val="0"/>
                <w:iCs w:val="0"/>
                <w:color w:val="000000"/>
                <w:kern w:val="0"/>
                <w:sz w:val="15"/>
                <w:szCs w:val="15"/>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农田灌溉水有效利用系数（</w:t>
            </w:r>
            <w:r>
              <w:rPr>
                <w:rFonts w:hint="default" w:ascii="Calibri" w:hAnsi="Calibri" w:eastAsia="宋体" w:cs="Calibri"/>
                <w:i w:val="0"/>
                <w:iCs w:val="0"/>
                <w:color w:val="000000"/>
                <w:kern w:val="0"/>
                <w:sz w:val="15"/>
                <w:szCs w:val="15"/>
                <w:u w:val="none"/>
                <w:lang w:val="en-US" w:eastAsia="zh-CN" w:bidi="ar"/>
              </w:rPr>
              <w:t>%</w:t>
            </w:r>
            <w:r>
              <w:rPr>
                <w:rFonts w:hint="eastAsia" w:ascii="宋体" w:hAnsi="宋体" w:eastAsia="宋体" w:cs="宋体"/>
                <w:i w:val="0"/>
                <w:iCs w:val="0"/>
                <w:color w:val="000000"/>
                <w:kern w:val="0"/>
                <w:sz w:val="15"/>
                <w:szCs w:val="15"/>
                <w:u w:val="none"/>
                <w:lang w:val="en-US" w:eastAsia="zh-CN" w:bidi="ar"/>
              </w:rPr>
              <w:t>）</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90</w:t>
            </w: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5"/>
                <w:szCs w:val="15"/>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购水计划执行率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购水计划执行率</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90</w:t>
            </w: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经济效益指标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成本节约</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成本节约</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节约浇地成本</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节约浇地成本</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5"/>
                <w:szCs w:val="15"/>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节水稳产</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节水稳产</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节约地下水，减少浇地成本</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节约地下水，减少浇地成本</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5"/>
                <w:szCs w:val="15"/>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生态效益指标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改善生态环境质量</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改善生态环境质量</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5.00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补充地下水，改善水生态环境</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补充地下水，改善水生态环境</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5"/>
                <w:szCs w:val="15"/>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可持续影响指标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可持续性</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可持续性</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5.00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使地下水源得到可持续合理利用</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使地下水源得到可持续合理利用</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文字描述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用水户满意度</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用水户满意度</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预算执行率</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预算执行率</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5"/>
                <w:szCs w:val="15"/>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5"/>
                <w:szCs w:val="15"/>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自评总分</w:t>
            </w:r>
          </w:p>
        </w:tc>
        <w:tc>
          <w:tcPr>
            <w:tcW w:w="8013" w:type="dxa"/>
            <w:gridSpan w:val="19"/>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5"/>
                <w:szCs w:val="15"/>
                <w:u w:val="none"/>
              </w:rPr>
            </w:pPr>
            <w:r>
              <w:rPr>
                <w:rFonts w:hint="default" w:ascii="Calibri" w:hAnsi="Calibri" w:eastAsia="宋体" w:cs="Calibri"/>
                <w:i w:val="0"/>
                <w:iCs w:val="0"/>
                <w:color w:val="000000"/>
                <w:kern w:val="0"/>
                <w:sz w:val="15"/>
                <w:szCs w:val="15"/>
                <w:u w:val="none"/>
                <w:lang w:val="en-US" w:eastAsia="zh-CN" w:bidi="ar"/>
              </w:rPr>
              <w:t>100</w:t>
            </w: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p>
    <w:tbl>
      <w:tblPr>
        <w:tblStyle w:val="6"/>
        <w:tblW w:w="10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140"/>
        <w:gridCol w:w="765"/>
        <w:gridCol w:w="1110"/>
        <w:gridCol w:w="1080"/>
        <w:gridCol w:w="750"/>
        <w:gridCol w:w="525"/>
        <w:gridCol w:w="660"/>
        <w:gridCol w:w="1065"/>
        <w:gridCol w:w="870"/>
        <w:gridCol w:w="765"/>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28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36"/>
                <w:szCs w:val="36"/>
                <w:u w:val="none"/>
              </w:rPr>
            </w:pPr>
            <w:r>
              <w:rPr>
                <w:rFonts w:hint="default" w:ascii="Arial" w:hAnsi="Arial" w:eastAsia="宋体" w:cs="Arial"/>
                <w:i w:val="0"/>
                <w:iCs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2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一、基本情况</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项目名称</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成安县</w:t>
            </w:r>
            <w:r>
              <w:rPr>
                <w:rFonts w:hint="default" w:ascii="Calibri" w:hAnsi="Calibri" w:eastAsia="宋体" w:cs="Calibri"/>
                <w:i w:val="0"/>
                <w:iCs w:val="0"/>
                <w:color w:val="000000"/>
                <w:kern w:val="0"/>
                <w:sz w:val="13"/>
                <w:szCs w:val="13"/>
                <w:u w:val="none"/>
                <w:lang w:val="en-US" w:eastAsia="zh-CN" w:bidi="ar"/>
              </w:rPr>
              <w:t>2021-2022</w:t>
            </w:r>
            <w:r>
              <w:rPr>
                <w:rFonts w:hint="eastAsia" w:ascii="宋体" w:hAnsi="宋体" w:eastAsia="宋体" w:cs="宋体"/>
                <w:i w:val="0"/>
                <w:iCs w:val="0"/>
                <w:color w:val="000000"/>
                <w:kern w:val="0"/>
                <w:sz w:val="13"/>
                <w:szCs w:val="13"/>
                <w:u w:val="none"/>
                <w:lang w:val="en-US" w:eastAsia="zh-CN" w:bidi="ar"/>
              </w:rPr>
              <w:t>南水北调受水区农村生活水源置换项目冀财农【</w:t>
            </w:r>
            <w:r>
              <w:rPr>
                <w:rFonts w:hint="default" w:ascii="Calibri" w:hAnsi="Calibri" w:eastAsia="宋体" w:cs="Calibri"/>
                <w:i w:val="0"/>
                <w:iCs w:val="0"/>
                <w:color w:val="000000"/>
                <w:kern w:val="0"/>
                <w:sz w:val="13"/>
                <w:szCs w:val="13"/>
                <w:u w:val="none"/>
                <w:lang w:val="en-US" w:eastAsia="zh-CN" w:bidi="ar"/>
              </w:rPr>
              <w:t>2021</w:t>
            </w:r>
            <w:r>
              <w:rPr>
                <w:rFonts w:hint="eastAsia" w:ascii="宋体" w:hAnsi="宋体" w:eastAsia="宋体" w:cs="宋体"/>
                <w:i w:val="0"/>
                <w:iCs w:val="0"/>
                <w:color w:val="000000"/>
                <w:kern w:val="0"/>
                <w:sz w:val="13"/>
                <w:szCs w:val="13"/>
                <w:u w:val="none"/>
                <w:lang w:val="en-US" w:eastAsia="zh-CN" w:bidi="ar"/>
              </w:rPr>
              <w:t>】</w:t>
            </w:r>
            <w:r>
              <w:rPr>
                <w:rFonts w:hint="default" w:ascii="Calibri" w:hAnsi="Calibri" w:eastAsia="宋体" w:cs="Calibri"/>
                <w:i w:val="0"/>
                <w:iCs w:val="0"/>
                <w:color w:val="000000"/>
                <w:kern w:val="0"/>
                <w:sz w:val="13"/>
                <w:szCs w:val="13"/>
                <w:u w:val="none"/>
                <w:lang w:val="en-US" w:eastAsia="zh-CN" w:bidi="ar"/>
              </w:rPr>
              <w:t>130</w:t>
            </w:r>
            <w:r>
              <w:rPr>
                <w:rFonts w:hint="eastAsia" w:ascii="宋体" w:hAnsi="宋体" w:eastAsia="宋体" w:cs="宋体"/>
                <w:i w:val="0"/>
                <w:iCs w:val="0"/>
                <w:color w:val="000000"/>
                <w:kern w:val="0"/>
                <w:sz w:val="13"/>
                <w:szCs w:val="13"/>
                <w:u w:val="none"/>
                <w:lang w:val="en-US" w:eastAsia="zh-CN" w:bidi="ar"/>
              </w:rPr>
              <w:t>号文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项目级次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本级</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实施主管单位</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 xml:space="preserve">332001 - </w:t>
            </w:r>
            <w:r>
              <w:rPr>
                <w:rFonts w:hint="eastAsia" w:ascii="宋体" w:hAnsi="宋体" w:eastAsia="宋体" w:cs="宋体"/>
                <w:i w:val="0"/>
                <w:iCs w:val="0"/>
                <w:color w:val="000000"/>
                <w:kern w:val="0"/>
                <w:sz w:val="13"/>
                <w:szCs w:val="13"/>
                <w:u w:val="none"/>
                <w:lang w:val="en-US" w:eastAsia="zh-CN" w:bidi="ar"/>
              </w:rPr>
              <w:t>成安县水利局机关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金额单位</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二、预算执行情况</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预算安排情况</w:t>
            </w:r>
            <w:r>
              <w:rPr>
                <w:rFonts w:hint="default" w:ascii="Calibri" w:hAnsi="Calibri" w:eastAsia="宋体" w:cs="Calibri"/>
                <w:i w:val="0"/>
                <w:iCs w:val="0"/>
                <w:color w:val="000000"/>
                <w:kern w:val="0"/>
                <w:sz w:val="13"/>
                <w:szCs w:val="13"/>
                <w:u w:val="none"/>
                <w:lang w:val="en-US" w:eastAsia="zh-CN" w:bidi="ar"/>
              </w:rPr>
              <w:t>(</w:t>
            </w:r>
            <w:r>
              <w:rPr>
                <w:rFonts w:hint="eastAsia" w:ascii="宋体" w:hAnsi="宋体" w:eastAsia="宋体" w:cs="宋体"/>
                <w:i w:val="0"/>
                <w:iCs w:val="0"/>
                <w:color w:val="000000"/>
                <w:kern w:val="0"/>
                <w:sz w:val="13"/>
                <w:szCs w:val="13"/>
                <w:u w:val="none"/>
                <w:lang w:val="en-US" w:eastAsia="zh-CN" w:bidi="ar"/>
              </w:rPr>
              <w:t>调整后</w:t>
            </w:r>
            <w:r>
              <w:rPr>
                <w:rFonts w:hint="default" w:ascii="Calibri" w:hAnsi="Calibri" w:eastAsia="宋体" w:cs="Calibri"/>
                <w:i w:val="0"/>
                <w:iCs w:val="0"/>
                <w:color w:val="000000"/>
                <w:kern w:val="0"/>
                <w:sz w:val="13"/>
                <w:szCs w:val="13"/>
                <w:u w:val="none"/>
                <w:lang w:val="en-US" w:eastAsia="zh-CN" w:bidi="ar"/>
              </w:rPr>
              <w:t>)</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资金到位情况</w:t>
            </w:r>
          </w:p>
        </w:tc>
        <w:tc>
          <w:tcPr>
            <w:tcW w:w="312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资金执行情况</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预算执行进度</w:t>
            </w:r>
            <w:r>
              <w:rPr>
                <w:rFonts w:hint="default" w:ascii="Calibri" w:hAnsi="Calibri" w:eastAsia="宋体" w:cs="Calibri"/>
                <w:i w:val="0"/>
                <w:iCs w:val="0"/>
                <w:color w:val="000000"/>
                <w:kern w:val="0"/>
                <w:sz w:val="13"/>
                <w:szCs w:val="13"/>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13"/>
                <w:szCs w:val="13"/>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预算数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2610.000000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到位数</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2610.000000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执行数</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475.212650</w:t>
            </w:r>
          </w:p>
        </w:tc>
        <w:tc>
          <w:tcPr>
            <w:tcW w:w="15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13"/>
                <w:szCs w:val="13"/>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其中</w:t>
            </w:r>
            <w:r>
              <w:rPr>
                <w:rFonts w:hint="default" w:ascii="Arial" w:hAnsi="Arial" w:eastAsia="宋体" w:cs="Arial"/>
                <w:b/>
                <w:bCs/>
                <w:i w:val="0"/>
                <w:iCs w:val="0"/>
                <w:color w:val="000000"/>
                <w:kern w:val="0"/>
                <w:sz w:val="13"/>
                <w:szCs w:val="13"/>
                <w:u w:val="none"/>
                <w:lang w:val="en-US" w:eastAsia="zh-CN" w:bidi="ar"/>
              </w:rPr>
              <w:t>:</w:t>
            </w:r>
            <w:r>
              <w:rPr>
                <w:rFonts w:hint="eastAsia" w:ascii="宋体" w:hAnsi="宋体" w:eastAsia="宋体" w:cs="宋体"/>
                <w:b/>
                <w:bCs/>
                <w:i w:val="0"/>
                <w:iCs w:val="0"/>
                <w:color w:val="000000"/>
                <w:kern w:val="0"/>
                <w:sz w:val="13"/>
                <w:szCs w:val="13"/>
                <w:u w:val="none"/>
                <w:lang w:val="en-US" w:eastAsia="zh-CN" w:bidi="ar"/>
              </w:rPr>
              <w:t>财政资金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2610.000000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其中</w:t>
            </w:r>
            <w:r>
              <w:rPr>
                <w:rFonts w:hint="default" w:ascii="Arial" w:hAnsi="Arial" w:eastAsia="宋体" w:cs="Arial"/>
                <w:b/>
                <w:bCs/>
                <w:i w:val="0"/>
                <w:iCs w:val="0"/>
                <w:color w:val="000000"/>
                <w:kern w:val="0"/>
                <w:sz w:val="13"/>
                <w:szCs w:val="13"/>
                <w:u w:val="none"/>
                <w:lang w:val="en-US" w:eastAsia="zh-CN" w:bidi="ar"/>
              </w:rPr>
              <w:t>:</w:t>
            </w:r>
            <w:r>
              <w:rPr>
                <w:rFonts w:hint="eastAsia" w:ascii="宋体" w:hAnsi="宋体" w:eastAsia="宋体" w:cs="宋体"/>
                <w:b/>
                <w:bCs/>
                <w:i w:val="0"/>
                <w:iCs w:val="0"/>
                <w:color w:val="000000"/>
                <w:kern w:val="0"/>
                <w:sz w:val="13"/>
                <w:szCs w:val="13"/>
                <w:u w:val="none"/>
                <w:lang w:val="en-US" w:eastAsia="zh-CN" w:bidi="ar"/>
              </w:rPr>
              <w:t>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2610.000000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其中</w:t>
            </w:r>
            <w:r>
              <w:rPr>
                <w:rFonts w:hint="default" w:ascii="Arial" w:hAnsi="Arial" w:eastAsia="宋体" w:cs="Arial"/>
                <w:b/>
                <w:bCs/>
                <w:i w:val="0"/>
                <w:iCs w:val="0"/>
                <w:color w:val="000000"/>
                <w:kern w:val="0"/>
                <w:sz w:val="13"/>
                <w:szCs w:val="13"/>
                <w:u w:val="none"/>
                <w:lang w:val="en-US" w:eastAsia="zh-CN" w:bidi="ar"/>
              </w:rPr>
              <w:t>:</w:t>
            </w:r>
            <w:r>
              <w:rPr>
                <w:rFonts w:hint="eastAsia" w:ascii="宋体" w:hAnsi="宋体" w:eastAsia="宋体" w:cs="宋体"/>
                <w:b/>
                <w:bCs/>
                <w:i w:val="0"/>
                <w:iCs w:val="0"/>
                <w:color w:val="000000"/>
                <w:kern w:val="0"/>
                <w:sz w:val="13"/>
                <w:szCs w:val="13"/>
                <w:u w:val="none"/>
                <w:lang w:val="en-US" w:eastAsia="zh-CN" w:bidi="ar"/>
              </w:rPr>
              <w:t>财政资金</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475.212650</w:t>
            </w:r>
          </w:p>
        </w:tc>
        <w:tc>
          <w:tcPr>
            <w:tcW w:w="1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13"/>
                <w:szCs w:val="13"/>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其他</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其他</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0</w:t>
            </w:r>
          </w:p>
        </w:tc>
        <w:tc>
          <w:tcPr>
            <w:tcW w:w="1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三、目标完成情况</w:t>
            </w:r>
          </w:p>
        </w:tc>
        <w:tc>
          <w:tcPr>
            <w:tcW w:w="40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年度预期目标</w:t>
            </w:r>
          </w:p>
        </w:tc>
        <w:tc>
          <w:tcPr>
            <w:tcW w:w="387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具体完成情况</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总体完成率</w:t>
            </w:r>
            <w:r>
              <w:rPr>
                <w:rFonts w:hint="default" w:ascii="Calibri" w:hAnsi="Calibri" w:eastAsia="宋体" w:cs="Calibri"/>
                <w:i w:val="0"/>
                <w:iCs w:val="0"/>
                <w:color w:val="000000"/>
                <w:kern w:val="0"/>
                <w:sz w:val="13"/>
                <w:szCs w:val="13"/>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13"/>
                <w:szCs w:val="13"/>
                <w:u w:val="none"/>
              </w:rPr>
            </w:pPr>
          </w:p>
        </w:tc>
        <w:tc>
          <w:tcPr>
            <w:tcW w:w="40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项目建成后，可减少地下水开采量，水资源短缺现象将得到有效缓解。</w:t>
            </w:r>
          </w:p>
        </w:tc>
        <w:tc>
          <w:tcPr>
            <w:tcW w:w="387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已完成</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四、年度绩效        指标完成情况</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一级指标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指标说明</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指标分值</w:t>
            </w: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单项指标实际完成值</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单项指标完成情况</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单位</w:t>
            </w:r>
            <w:r>
              <w:rPr>
                <w:rFonts w:hint="default" w:ascii="Calibri" w:hAnsi="Calibri" w:eastAsia="宋体" w:cs="Calibri"/>
                <w:i w:val="0"/>
                <w:iCs w:val="0"/>
                <w:color w:val="000000"/>
                <w:kern w:val="0"/>
                <w:sz w:val="13"/>
                <w:szCs w:val="13"/>
                <w:u w:val="none"/>
                <w:lang w:val="en-US" w:eastAsia="zh-CN" w:bidi="ar"/>
              </w:rPr>
              <w:t>(</w:t>
            </w:r>
            <w:r>
              <w:rPr>
                <w:rFonts w:hint="eastAsia" w:ascii="宋体" w:hAnsi="宋体" w:eastAsia="宋体" w:cs="宋体"/>
                <w:i w:val="0"/>
                <w:iCs w:val="0"/>
                <w:color w:val="000000"/>
                <w:kern w:val="0"/>
                <w:sz w:val="13"/>
                <w:szCs w:val="13"/>
                <w:u w:val="none"/>
                <w:lang w:val="en-US" w:eastAsia="zh-CN" w:bidi="ar"/>
              </w:rPr>
              <w:t>文字描述</w:t>
            </w:r>
            <w:r>
              <w:rPr>
                <w:rFonts w:hint="default" w:ascii="Calibri" w:hAnsi="Calibri" w:eastAsia="宋体" w:cs="Calibri"/>
                <w:i w:val="0"/>
                <w:iCs w:val="0"/>
                <w:color w:val="000000"/>
                <w:kern w:val="0"/>
                <w:sz w:val="13"/>
                <w:szCs w:val="13"/>
                <w:u w:val="none"/>
                <w:lang w:val="en-US" w:eastAsia="zh-CN" w:bidi="ar"/>
              </w:rPr>
              <w:t>)</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产出指标</w:t>
            </w: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安装管道数量</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安装管道数量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139.52</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万米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139.52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工程监理费</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项目工程监理费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勘测设计费</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科研勘测设计费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环境保护及水保持</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环境保护及水保持费用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工程建设管理费</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工程建设管理费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项目（工程）验收合格率</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工程验收合格率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6.00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项目（工程）完成及时率</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完成工作量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安装管道金额</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安装管道单价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16.24</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元</w:t>
            </w:r>
            <w:r>
              <w:rPr>
                <w:rFonts w:hint="default" w:ascii="Calibri" w:hAnsi="Calibri" w:eastAsia="宋体" w:cs="Calibri"/>
                <w:i w:val="0"/>
                <w:iCs w:val="0"/>
                <w:color w:val="000000"/>
                <w:kern w:val="0"/>
                <w:sz w:val="13"/>
                <w:szCs w:val="13"/>
                <w:u w:val="none"/>
                <w:lang w:val="en-US" w:eastAsia="zh-CN" w:bidi="ar"/>
              </w:rPr>
              <w:t>/</w:t>
            </w:r>
            <w:r>
              <w:rPr>
                <w:rFonts w:hint="eastAsia" w:ascii="宋体" w:hAnsi="宋体" w:eastAsia="宋体" w:cs="宋体"/>
                <w:i w:val="0"/>
                <w:iCs w:val="0"/>
                <w:color w:val="000000"/>
                <w:kern w:val="0"/>
                <w:sz w:val="13"/>
                <w:szCs w:val="13"/>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16.24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监理服务成本</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监理服务成本</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42.36</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万元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42.36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勘测设计成本</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勘测设计成本</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236.76</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万元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236.76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环境保护及水保持费用</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环境保护及水保持费用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30.59</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万元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30.59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工程建设管理费</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工程建设管理费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34.52</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万元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34.52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效益指标</w:t>
            </w: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提高供水保障率，提高抗风险能力</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改善供水条件，稳定社会和农业生产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3"/>
                <w:szCs w:val="13"/>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改善供水条件，提高供水能力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改善供水条件提高供水能力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改善生活态环境</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可减少地下水开采量，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3"/>
                <w:szCs w:val="13"/>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减少地下水开采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减少地下水开采，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13"/>
                <w:szCs w:val="13"/>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可持续影响指标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缓解地下水开采</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减少地下水开采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3"/>
                <w:szCs w:val="13"/>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缓解地下水开采，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缓解地下水开采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3"/>
                <w:szCs w:val="13"/>
                <w:u w:val="none"/>
              </w:rPr>
            </w:pPr>
            <w:r>
              <w:rPr>
                <w:rFonts w:hint="default" w:ascii="Calibri" w:hAnsi="Calibri" w:eastAsia="宋体" w:cs="Calibri"/>
                <w:i w:val="0"/>
                <w:iCs w:val="0"/>
                <w:color w:val="000000"/>
                <w:kern w:val="0"/>
                <w:sz w:val="13"/>
                <w:szCs w:val="13"/>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满意度指标</w:t>
            </w: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服务对象满意度</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受益供水站及村庄满意</w:t>
            </w: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预算执行率</w:t>
            </w: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left"/>
              <w:textAlignment w:val="top"/>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预算执行率</w:t>
            </w:r>
          </w:p>
        </w:tc>
        <w:tc>
          <w:tcPr>
            <w:tcW w:w="111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E9EFF6"/>
            <w:vAlign w:val="top"/>
          </w:tcPr>
          <w:p>
            <w:pPr>
              <w:rPr>
                <w:rFonts w:hint="default" w:ascii="Calibri" w:hAnsi="Calibri" w:eastAsia="宋体" w:cs="Calibri"/>
                <w:i w:val="0"/>
                <w:iCs w:val="0"/>
                <w:color w:val="000000"/>
                <w:sz w:val="12"/>
                <w:szCs w:val="12"/>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1.820738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自评总分</w:t>
            </w:r>
          </w:p>
        </w:tc>
        <w:tc>
          <w:tcPr>
            <w:tcW w:w="8375" w:type="dxa"/>
            <w:gridSpan w:val="10"/>
            <w:tcBorders>
              <w:top w:val="single" w:color="000000" w:sz="4" w:space="0"/>
              <w:left w:val="single" w:color="000000" w:sz="4" w:space="0"/>
              <w:bottom w:val="single" w:color="000000" w:sz="4" w:space="0"/>
              <w:right w:val="single" w:color="000000" w:sz="4" w:space="0"/>
            </w:tcBorders>
            <w:shd w:val="clear" w:color="auto" w:fill="E9EFF6"/>
            <w:vAlign w:val="top"/>
          </w:tcPr>
          <w:p>
            <w:pPr>
              <w:keepNext w:val="0"/>
              <w:keepLines w:val="0"/>
              <w:widowControl/>
              <w:suppressLineNumbers w:val="0"/>
              <w:jc w:val="right"/>
              <w:textAlignment w:val="top"/>
              <w:rPr>
                <w:rFonts w:hint="default" w:ascii="Calibri" w:hAnsi="Calibri" w:eastAsia="宋体" w:cs="Calibri"/>
                <w:i w:val="0"/>
                <w:iCs w:val="0"/>
                <w:color w:val="000000"/>
                <w:sz w:val="12"/>
                <w:szCs w:val="12"/>
                <w:u w:val="none"/>
              </w:rPr>
            </w:pPr>
            <w:r>
              <w:rPr>
                <w:rFonts w:hint="default" w:ascii="Calibri" w:hAnsi="Calibri" w:eastAsia="宋体" w:cs="Calibri"/>
                <w:i w:val="0"/>
                <w:iCs w:val="0"/>
                <w:color w:val="000000"/>
                <w:kern w:val="0"/>
                <w:sz w:val="12"/>
                <w:szCs w:val="12"/>
                <w:u w:val="none"/>
                <w:lang w:val="en-US" w:eastAsia="zh-CN" w:bidi="ar"/>
              </w:rPr>
              <w:t>91.82</w:t>
            </w:r>
          </w:p>
        </w:tc>
      </w:tr>
    </w:tbl>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w:t>
      </w:r>
      <w:r>
        <w:rPr>
          <w:rFonts w:hint="eastAsia" w:ascii="仿宋_GB2312" w:hAnsi="仿宋_GB2312" w:eastAsia="仿宋_GB2312" w:cs="仿宋_GB2312"/>
          <w:b/>
          <w:bCs/>
          <w:sz w:val="32"/>
          <w:szCs w:val="32"/>
        </w:rPr>
        <w:t>评价项目绩效评价结果</w:t>
      </w:r>
      <w:r>
        <w:rPr>
          <w:rFonts w:hint="eastAsia" w:ascii="仿宋_GB2312" w:hAnsi="仿宋_GB2312" w:eastAsia="仿宋_GB2312" w:cs="仿宋_GB2312"/>
          <w:b/>
          <w:bCs/>
          <w:sz w:val="32"/>
          <w:szCs w:val="32"/>
          <w:lang w:val="en-US" w:eastAsia="zh-CN"/>
        </w:rPr>
        <w:t xml:space="preserve"> </w:t>
      </w:r>
    </w:p>
    <w:p>
      <w:pPr>
        <w:numPr>
          <w:ilvl w:val="0"/>
          <w:numId w:val="0"/>
        </w:numPr>
        <w:adjustRightInd w:val="0"/>
        <w:snapToGrid w:val="0"/>
        <w:spacing w:line="580" w:lineRule="exact"/>
        <w:ind w:leftChars="200"/>
        <w:rPr>
          <w:rFonts w:hint="default" w:ascii="宋体" w:hAnsi="宋体" w:eastAsia="宋体" w:cs="宋体"/>
          <w:sz w:val="28"/>
          <w:szCs w:val="28"/>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 w:hAnsi="仿宋" w:eastAsia="仿宋" w:cs="仿宋"/>
          <w:sz w:val="28"/>
          <w:szCs w:val="28"/>
          <w:lang w:val="en-US" w:eastAsia="zh-CN"/>
        </w:rPr>
        <w:t>本部门通过开展项目绩效自评，各项目均完成了年初设定的各项绩效目标，未发现问题，评价等级为“优”。</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 w:hAnsi="仿宋" w:eastAsia="仿宋" w:cs="仿宋"/>
          <w:sz w:val="36"/>
          <w:szCs w:val="36"/>
        </w:rPr>
      </w:pPr>
      <w:r>
        <w:rPr>
          <w:rFonts w:hint="eastAsia" w:ascii="仿宋" w:hAnsi="仿宋" w:eastAsia="仿宋" w:cs="仿宋"/>
          <w:sz w:val="32"/>
          <w:szCs w:val="32"/>
        </w:rPr>
        <w:t xml:space="preserve">1. </w:t>
      </w:r>
      <w:r>
        <w:rPr>
          <w:rFonts w:hint="eastAsia" w:ascii="仿宋" w:hAnsi="仿宋" w:eastAsia="仿宋" w:cs="仿宋"/>
          <w:sz w:val="28"/>
          <w:szCs w:val="28"/>
        </w:rPr>
        <w:t>本部门 202</w:t>
      </w: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 年度未发生一般公共预算财政拨款“三公” 经费支出、国有资金经营预算收支及结转结余情况，故 07、09 表以空表列示。</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bookmarkStart w:id="0" w:name="_GoBack"/>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970915</wp:posOffset>
            </wp:positionH>
            <wp:positionV relativeFrom="margin">
              <wp:posOffset>4963795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bookmarkEnd w:id="0"/>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MS-UIGothic,Bold"/>
          <w:bCs/>
          <w:sz w:val="32"/>
          <w:szCs w:val="32"/>
          <w:highlight w:val="yellow"/>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3606" w:h="17858"/>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3E0DF"/>
    <w:multiLevelType w:val="singleLevel"/>
    <w:tmpl w:val="99B3E0DF"/>
    <w:lvl w:ilvl="0" w:tentative="0">
      <w:start w:val="5"/>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4">
    <w:nsid w:val="5F222FFA"/>
    <w:multiLevelType w:val="singleLevel"/>
    <w:tmpl w:val="5F222FFA"/>
    <w:lvl w:ilvl="0" w:tentative="0">
      <w:start w:val="1"/>
      <w:numFmt w:val="decimal"/>
      <w:suff w:val="nothing"/>
      <w:lvlText w:val="（%1）"/>
      <w:lvlJc w:val="left"/>
      <w:pPr>
        <w:ind w:left="-1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MsImhkaWQiOiJmMTFhYjRiNmM5NGI4NDZjMDc2NWFmNjYyOGM4ZjVmMiIsInVzZXJDb3VudCI6MX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505F15"/>
    <w:rsid w:val="018E53BB"/>
    <w:rsid w:val="01B752BF"/>
    <w:rsid w:val="02D05182"/>
    <w:rsid w:val="02D0730E"/>
    <w:rsid w:val="02F2691F"/>
    <w:rsid w:val="04A348A8"/>
    <w:rsid w:val="05273E55"/>
    <w:rsid w:val="056B1570"/>
    <w:rsid w:val="06EB1AB6"/>
    <w:rsid w:val="078044D5"/>
    <w:rsid w:val="0817778D"/>
    <w:rsid w:val="099D6B31"/>
    <w:rsid w:val="09FD66D9"/>
    <w:rsid w:val="0A397E8E"/>
    <w:rsid w:val="0A735F66"/>
    <w:rsid w:val="0D731909"/>
    <w:rsid w:val="0EB16245"/>
    <w:rsid w:val="0EEB7DB3"/>
    <w:rsid w:val="0F470409"/>
    <w:rsid w:val="1030763E"/>
    <w:rsid w:val="10B242CF"/>
    <w:rsid w:val="115A23A6"/>
    <w:rsid w:val="118122A3"/>
    <w:rsid w:val="11F4604E"/>
    <w:rsid w:val="136D16FB"/>
    <w:rsid w:val="13AA21BF"/>
    <w:rsid w:val="13E7095B"/>
    <w:rsid w:val="14771CDF"/>
    <w:rsid w:val="172116BB"/>
    <w:rsid w:val="17C84600"/>
    <w:rsid w:val="1A3D2C72"/>
    <w:rsid w:val="1EA25BAA"/>
    <w:rsid w:val="212705E9"/>
    <w:rsid w:val="216937C4"/>
    <w:rsid w:val="233D2346"/>
    <w:rsid w:val="235F2A43"/>
    <w:rsid w:val="23955CDE"/>
    <w:rsid w:val="24D26ABE"/>
    <w:rsid w:val="280B47C0"/>
    <w:rsid w:val="298605CB"/>
    <w:rsid w:val="2BA32F62"/>
    <w:rsid w:val="2C464019"/>
    <w:rsid w:val="2C866B0B"/>
    <w:rsid w:val="2CEA709A"/>
    <w:rsid w:val="2CEF036C"/>
    <w:rsid w:val="303D5733"/>
    <w:rsid w:val="318178A1"/>
    <w:rsid w:val="31B5579D"/>
    <w:rsid w:val="32A31C4C"/>
    <w:rsid w:val="32B53CA7"/>
    <w:rsid w:val="33CD2241"/>
    <w:rsid w:val="34967CFD"/>
    <w:rsid w:val="34B62DE4"/>
    <w:rsid w:val="34C83D94"/>
    <w:rsid w:val="38BE13DB"/>
    <w:rsid w:val="39341D34"/>
    <w:rsid w:val="396B70C3"/>
    <w:rsid w:val="39C2416B"/>
    <w:rsid w:val="3A0B68A2"/>
    <w:rsid w:val="3B744E3E"/>
    <w:rsid w:val="3C3E2F5F"/>
    <w:rsid w:val="3D830794"/>
    <w:rsid w:val="3D9234B0"/>
    <w:rsid w:val="3DC91A1B"/>
    <w:rsid w:val="3F235BB1"/>
    <w:rsid w:val="3F663581"/>
    <w:rsid w:val="42A44BF6"/>
    <w:rsid w:val="435D07FC"/>
    <w:rsid w:val="4422359A"/>
    <w:rsid w:val="4571549B"/>
    <w:rsid w:val="46A47E62"/>
    <w:rsid w:val="46C027C2"/>
    <w:rsid w:val="471274FD"/>
    <w:rsid w:val="488717E9"/>
    <w:rsid w:val="49717ADD"/>
    <w:rsid w:val="4A51609B"/>
    <w:rsid w:val="4C194D3B"/>
    <w:rsid w:val="4D304C6C"/>
    <w:rsid w:val="4D5F4AE3"/>
    <w:rsid w:val="4E783216"/>
    <w:rsid w:val="4F2A6A41"/>
    <w:rsid w:val="500373A2"/>
    <w:rsid w:val="507C6383"/>
    <w:rsid w:val="511856D5"/>
    <w:rsid w:val="514C35D0"/>
    <w:rsid w:val="51932FAD"/>
    <w:rsid w:val="53AD746D"/>
    <w:rsid w:val="54212AF2"/>
    <w:rsid w:val="561769D4"/>
    <w:rsid w:val="58D844B0"/>
    <w:rsid w:val="5F4A1A8C"/>
    <w:rsid w:val="60075621"/>
    <w:rsid w:val="602001C2"/>
    <w:rsid w:val="60CE32E1"/>
    <w:rsid w:val="61932B55"/>
    <w:rsid w:val="62AA63A9"/>
    <w:rsid w:val="637644DD"/>
    <w:rsid w:val="64C00985"/>
    <w:rsid w:val="65225D26"/>
    <w:rsid w:val="65DB5CBA"/>
    <w:rsid w:val="669B6734"/>
    <w:rsid w:val="674E6C15"/>
    <w:rsid w:val="67636EEB"/>
    <w:rsid w:val="697609B2"/>
    <w:rsid w:val="69F4671F"/>
    <w:rsid w:val="6BA53F12"/>
    <w:rsid w:val="6C0A7EB8"/>
    <w:rsid w:val="6CBF282C"/>
    <w:rsid w:val="6E7F693B"/>
    <w:rsid w:val="6E94380E"/>
    <w:rsid w:val="6EC66318"/>
    <w:rsid w:val="6FAD1286"/>
    <w:rsid w:val="706922F1"/>
    <w:rsid w:val="73335BEE"/>
    <w:rsid w:val="734B3BFA"/>
    <w:rsid w:val="73753308"/>
    <w:rsid w:val="73F97190"/>
    <w:rsid w:val="761738FD"/>
    <w:rsid w:val="79442C5B"/>
    <w:rsid w:val="797F3C93"/>
    <w:rsid w:val="7A097A01"/>
    <w:rsid w:val="7BB011B5"/>
    <w:rsid w:val="7C2A2F43"/>
    <w:rsid w:val="7D2A2168"/>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character" w:customStyle="1" w:styleId="18">
    <w:name w:val="font71"/>
    <w:basedOn w:val="8"/>
    <w:uiPriority w:val="0"/>
    <w:rPr>
      <w:rFonts w:hint="default" w:ascii="Calibri" w:hAnsi="Calibri" w:cs="Calibri"/>
      <w:color w:val="000000"/>
      <w:sz w:val="12"/>
      <w:szCs w:val="12"/>
      <w:u w:val="none"/>
    </w:rPr>
  </w:style>
  <w:style w:type="character" w:customStyle="1" w:styleId="19">
    <w:name w:val="font81"/>
    <w:basedOn w:val="8"/>
    <w:uiPriority w:val="0"/>
    <w:rPr>
      <w:rFonts w:hint="default" w:ascii="Arial" w:hAnsi="Arial" w:cs="Arial"/>
      <w:b/>
      <w:bCs/>
      <w:color w:val="000000"/>
      <w:sz w:val="12"/>
      <w:szCs w:val="12"/>
      <w:u w:val="none"/>
    </w:rPr>
  </w:style>
  <w:style w:type="character" w:customStyle="1" w:styleId="20">
    <w:name w:val="font61"/>
    <w:basedOn w:val="8"/>
    <w:uiPriority w:val="0"/>
    <w:rPr>
      <w:rFonts w:hint="eastAsia" w:ascii="宋体" w:hAnsi="宋体" w:eastAsia="宋体" w:cs="宋体"/>
      <w:b/>
      <w:bCs/>
      <w:color w:val="000000"/>
      <w:sz w:val="12"/>
      <w:szCs w:val="12"/>
      <w:u w:val="none"/>
    </w:rPr>
  </w:style>
  <w:style w:type="character" w:customStyle="1" w:styleId="21">
    <w:name w:val="font101"/>
    <w:basedOn w:val="8"/>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39</Pages>
  <Words>14698</Words>
  <Characters>18158</Characters>
  <Lines>84</Lines>
  <Paragraphs>23</Paragraphs>
  <TotalTime>2</TotalTime>
  <ScaleCrop>false</ScaleCrop>
  <LinksUpToDate>false</LinksUpToDate>
  <CharactersWithSpaces>18765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2023-12-11T09:27:06Z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DBCBC873E2A34CF8BF7D5A0D3201E854_13</vt:lpwstr>
  </property>
</Properties>
</file>