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4" w:rsidRDefault="000B3A0F">
      <w:pPr>
        <w:jc w:val="center"/>
        <w:rPr>
          <w:rFonts w:asciiTheme="majorEastAsia" w:eastAsiaTheme="majorEastAsia" w:hAnsiTheme="majorEastAsia" w:cs="宋体-方正超大字符集"/>
          <w:b/>
          <w:bCs/>
          <w:sz w:val="36"/>
          <w:szCs w:val="36"/>
        </w:rPr>
      </w:pPr>
      <w:r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成安县</w:t>
      </w:r>
      <w:r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行政审批局</w:t>
      </w:r>
    </w:p>
    <w:p w:rsidR="00B42B54" w:rsidRDefault="000B3A0F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2021</w:t>
      </w:r>
      <w:r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年部门预算信息公开目录</w:t>
      </w:r>
    </w:p>
    <w:p w:rsidR="00B42B54" w:rsidRPr="000B3A0F" w:rsidRDefault="000B3A0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0B3A0F">
        <w:rPr>
          <w:rFonts w:ascii="黑体" w:eastAsia="黑体" w:hAnsi="黑体" w:cs="仿宋_GB2312" w:hint="eastAsia"/>
          <w:sz w:val="30"/>
          <w:szCs w:val="30"/>
        </w:rPr>
        <w:t>一、</w:t>
      </w:r>
      <w:r w:rsidRPr="000B3A0F">
        <w:rPr>
          <w:rFonts w:ascii="黑体" w:eastAsia="黑体" w:hAnsi="黑体" w:cs="仿宋_GB2312" w:hint="eastAsia"/>
          <w:sz w:val="30"/>
          <w:szCs w:val="30"/>
        </w:rPr>
        <w:t>2021</w:t>
      </w:r>
      <w:r w:rsidRPr="000B3A0F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</w:t>
      </w:r>
      <w:bookmarkStart w:id="0" w:name="_GoBack"/>
      <w:bookmarkEnd w:id="0"/>
      <w:r>
        <w:rPr>
          <w:rFonts w:ascii="仿宋" w:eastAsia="仿宋" w:hAnsi="仿宋" w:cs="仿宋_GB2312" w:hint="eastAsia"/>
          <w:sz w:val="30"/>
          <w:szCs w:val="30"/>
        </w:rPr>
        <w:t>款收支总表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B42B54" w:rsidRDefault="000B3A0F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B42B54" w:rsidRPr="000B3A0F" w:rsidRDefault="000B3A0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0B3A0F">
        <w:rPr>
          <w:rFonts w:ascii="黑体" w:eastAsia="黑体" w:hAnsi="黑体" w:cs="仿宋_GB2312" w:hint="eastAsia"/>
          <w:sz w:val="30"/>
          <w:szCs w:val="30"/>
        </w:rPr>
        <w:t>二、</w:t>
      </w:r>
      <w:r w:rsidRPr="000B3A0F">
        <w:rPr>
          <w:rFonts w:ascii="黑体" w:eastAsia="黑体" w:hAnsi="黑体" w:cs="仿宋_GB2312" w:hint="eastAsia"/>
          <w:sz w:val="30"/>
          <w:szCs w:val="30"/>
        </w:rPr>
        <w:t>2021</w:t>
      </w:r>
      <w:r w:rsidRPr="000B3A0F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B42B54" w:rsidRDefault="000B3A0F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B42B54" w:rsidRDefault="000B3A0F">
      <w:pPr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、部门预算安排的总体情况</w:t>
      </w:r>
    </w:p>
    <w:p w:rsidR="00B42B54" w:rsidRDefault="000B3A0F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、机关运行经费安排情况</w:t>
      </w:r>
    </w:p>
    <w:p w:rsidR="00B42B54" w:rsidRDefault="000B3A0F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、财政拨款“三公”经费预算情况</w:t>
      </w:r>
    </w:p>
    <w:p w:rsidR="00B42B54" w:rsidRDefault="000B3A0F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、绩效预算信息</w:t>
      </w:r>
    </w:p>
    <w:p w:rsidR="00B42B54" w:rsidRDefault="000B3A0F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、政府采购预算情况</w:t>
      </w:r>
    </w:p>
    <w:p w:rsidR="00B42B54" w:rsidRDefault="000B3A0F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7</w:t>
      </w:r>
      <w:r>
        <w:rPr>
          <w:rFonts w:ascii="仿宋" w:eastAsia="仿宋" w:hAnsi="仿宋" w:cs="仿宋_GB2312" w:hint="eastAsia"/>
          <w:sz w:val="30"/>
          <w:szCs w:val="30"/>
        </w:rPr>
        <w:t>、国有资产信息</w:t>
      </w:r>
    </w:p>
    <w:p w:rsidR="00B42B54" w:rsidRDefault="000B3A0F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、名词解释</w:t>
      </w:r>
    </w:p>
    <w:p w:rsidR="00B42B54" w:rsidRDefault="000B3A0F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9</w:t>
      </w:r>
      <w:r>
        <w:rPr>
          <w:rFonts w:ascii="仿宋" w:eastAsia="仿宋" w:hAnsi="仿宋" w:cs="仿宋_GB2312" w:hint="eastAsia"/>
          <w:sz w:val="30"/>
          <w:szCs w:val="30"/>
        </w:rPr>
        <w:t>、其他需要说明的事项</w:t>
      </w:r>
    </w:p>
    <w:sectPr w:rsidR="00B42B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B3A0F"/>
    <w:rsid w:val="00206DD8"/>
    <w:rsid w:val="00257AE9"/>
    <w:rsid w:val="00606538"/>
    <w:rsid w:val="00796C2E"/>
    <w:rsid w:val="00B42B54"/>
    <w:rsid w:val="00BA3A0F"/>
    <w:rsid w:val="00D83C62"/>
    <w:rsid w:val="00DF575C"/>
    <w:rsid w:val="0A62581E"/>
    <w:rsid w:val="1AB54CF3"/>
    <w:rsid w:val="32934498"/>
    <w:rsid w:val="4A3A7D1F"/>
    <w:rsid w:val="5CD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2017-11-13T10:06:00Z</dcterms:created>
  <dcterms:modified xsi:type="dcterms:W3CDTF">2021-05-10T01:17:00Z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5D4860E55946432A963D7D6DDF009C41</vt:lpwstr>
  </property>
</Properties>
</file>