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</w:rPr>
      </w:pP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</w:rPr>
        <w:t>成安县人民代表大会</w:t>
      </w:r>
    </w:p>
    <w:p>
      <w:pPr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  <w:lang w:eastAsia="zh-CN"/>
        </w:rPr>
        <w:t>2021</w:t>
      </w: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</w:rPr>
        <w:t>年部门预算信息公开目录</w:t>
      </w:r>
    </w:p>
    <w:p>
      <w:pPr>
        <w:spacing w:line="600" w:lineRule="exact"/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2021</w:t>
      </w:r>
      <w:r>
        <w:rPr>
          <w:rFonts w:hint="eastAsia" w:ascii="黑体" w:hAnsi="黑体" w:eastAsia="黑体" w:cs="仿宋_GB2312"/>
          <w:sz w:val="30"/>
          <w:szCs w:val="30"/>
        </w:rPr>
        <w:t>年部门预算公开表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  <w:bookmarkStart w:id="0" w:name="_GoBack"/>
      <w:bookmarkEnd w:id="0"/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部门预算政府基金预算财政拨款支出表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spacing w:line="600" w:lineRule="exact"/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2021</w:t>
      </w:r>
      <w:r>
        <w:rPr>
          <w:rFonts w:hint="eastAsia" w:ascii="黑体" w:hAnsi="黑体" w:eastAsia="黑体" w:cs="仿宋_GB2312"/>
          <w:sz w:val="30"/>
          <w:szCs w:val="30"/>
        </w:rPr>
        <w:t>年预算说明</w:t>
      </w:r>
    </w:p>
    <w:p>
      <w:pPr>
        <w:numPr>
          <w:ilvl w:val="0"/>
          <w:numId w:val="2"/>
        </w:num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spacing w:line="60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spacing w:line="60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spacing w:line="60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spacing w:line="60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spacing w:line="600" w:lineRule="exact"/>
        <w:jc w:val="left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206DD8"/>
    <w:rsid w:val="00257AE9"/>
    <w:rsid w:val="00304830"/>
    <w:rsid w:val="0057508C"/>
    <w:rsid w:val="0062638C"/>
    <w:rsid w:val="00651D23"/>
    <w:rsid w:val="00705762"/>
    <w:rsid w:val="008B06E7"/>
    <w:rsid w:val="008D2DB7"/>
    <w:rsid w:val="00981D91"/>
    <w:rsid w:val="009B0A77"/>
    <w:rsid w:val="00AB6032"/>
    <w:rsid w:val="00BA3A0F"/>
    <w:rsid w:val="00D1651B"/>
    <w:rsid w:val="00EF3249"/>
    <w:rsid w:val="33404F94"/>
    <w:rsid w:val="365C6917"/>
    <w:rsid w:val="47CD7338"/>
    <w:rsid w:val="691D29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262</Characters>
  <Lines>2</Lines>
  <Paragraphs>1</Paragraphs>
  <TotalTime>15</TotalTime>
  <ScaleCrop>false</ScaleCrop>
  <LinksUpToDate>false</LinksUpToDate>
  <CharactersWithSpaces>306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2017-11-13T10:06:00Z</dcterms:created>
  <dc:creator>lenovo</dc:creator>
  <cp:lastModifiedBy>恬</cp:lastModifiedBy>
  <dcterms:modified xsi:type="dcterms:W3CDTF">2021-04-09T01:36:09Z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