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6" w:rsidRDefault="008A5AEB">
      <w:pPr>
        <w:ind w:firstLineChars="900" w:firstLine="396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成安县商城镇人民政府</w:t>
      </w:r>
    </w:p>
    <w:p w:rsidR="00A80CE6" w:rsidRDefault="008A5AE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2020年部门预算公开情况说明</w:t>
      </w:r>
    </w:p>
    <w:p w:rsidR="00A80CE6" w:rsidRDefault="00A80CE6">
      <w:pPr>
        <w:jc w:val="center"/>
        <w:rPr>
          <w:rFonts w:ascii="黑体" w:eastAsia="黑体" w:hAnsi="黑体"/>
          <w:sz w:val="44"/>
          <w:szCs w:val="44"/>
        </w:rPr>
      </w:pPr>
    </w:p>
    <w:p w:rsidR="00A80CE6" w:rsidRDefault="008A5AEB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按照《预算法》、《地方预决算公开操作规程》和《成安县</w:t>
      </w:r>
      <w:r>
        <w:rPr>
          <w:rFonts w:ascii="仿宋_GB2312" w:eastAsia="仿宋_GB2312" w:hAnsi="方正小标宋简体" w:hint="eastAsia"/>
          <w:snapToGrid w:val="0"/>
          <w:kern w:val="0"/>
          <w:sz w:val="32"/>
          <w:szCs w:val="32"/>
        </w:rPr>
        <w:t>预算公开实施办法</w:t>
      </w:r>
      <w:r>
        <w:rPr>
          <w:rFonts w:ascii="仿宋_GB2312" w:eastAsia="仿宋_GB2312" w:hAnsi="黑体" w:hint="eastAsia"/>
          <w:sz w:val="32"/>
          <w:szCs w:val="32"/>
        </w:rPr>
        <w:t>》规定，现将成安县商城镇人民政府</w:t>
      </w:r>
      <w:r>
        <w:rPr>
          <w:rFonts w:ascii="仿宋_GB2312" w:eastAsia="仿宋_GB2312" w:hAnsi="Times New Roman" w:hint="eastAsia"/>
          <w:sz w:val="32"/>
          <w:szCs w:val="32"/>
        </w:rPr>
        <w:t>2020年部门预算公开如下：</w:t>
      </w:r>
    </w:p>
    <w:p w:rsidR="00A80CE6" w:rsidRDefault="008A5AEB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一、部门职责及机构设置情况</w:t>
      </w:r>
    </w:p>
    <w:p w:rsidR="00A80CE6" w:rsidRDefault="008A5AEB">
      <w:pPr>
        <w:widowControl/>
        <w:spacing w:line="360" w:lineRule="auto"/>
        <w:ind w:firstLineChars="200" w:firstLine="643"/>
        <w:jc w:val="left"/>
        <w:rPr>
          <w:rFonts w:eastAsia="Times New Roman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（一）部门职责：</w:t>
      </w:r>
    </w:p>
    <w:p w:rsidR="00A80CE6" w:rsidRDefault="008A5AEB">
      <w:pPr>
        <w:ind w:firstLineChars="200" w:firstLine="600"/>
        <w:rPr>
          <w:rFonts w:ascii="仿宋_GB2312" w:eastAsia="仿宋_GB2312" w:hAnsi="楷体"/>
          <w:sz w:val="32"/>
          <w:szCs w:val="32"/>
        </w:rPr>
      </w:pPr>
      <w:r>
        <w:rPr>
          <w:rFonts w:asci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、贯彻党的路线、方针、政策和上级党组织的指示、决定，执行镇党员代表大会党员大会决议，讨论决定本想的重大问题。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、抓好镇党委和村级党组织的思想、组织和作风建设</w:t>
      </w:r>
      <w:r>
        <w:rPr>
          <w:rFonts w:ascii="仿宋_GB2312" w:eastAsia="仿宋_GB2312" w:hAnsi="楷体"/>
          <w:sz w:val="32"/>
          <w:szCs w:val="32"/>
        </w:rPr>
        <w:t>.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、领导镇经济建设，引导农村富余劳动力向小城镇转移，促进农村的现代化建设。</w:t>
      </w:r>
      <w:r w:rsidR="00D04D58">
        <w:rPr>
          <w:rFonts w:ascii="仿宋_GB2312" w:eastAsia="仿宋_GB2312" w:hAnsi="楷体" w:hint="eastAsia"/>
          <w:sz w:val="32"/>
          <w:szCs w:val="32"/>
        </w:rPr>
        <w:t>制订</w:t>
      </w:r>
      <w:r>
        <w:rPr>
          <w:rFonts w:ascii="仿宋_GB2312" w:eastAsia="仿宋_GB2312" w:hAnsi="楷体" w:hint="eastAsia"/>
          <w:sz w:val="32"/>
          <w:szCs w:val="32"/>
        </w:rPr>
        <w:t>本镇经济和社会发展规划并组织实施。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、加强农村社会主义民主政治和法制建设，依法行政，规范管理。加强农村社会治安综合治理。贯彻执行党和国家的计划生育政策。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lastRenderedPageBreak/>
        <w:t xml:space="preserve"> 5</w:t>
      </w:r>
      <w:r>
        <w:rPr>
          <w:rFonts w:ascii="仿宋_GB2312" w:eastAsia="仿宋_GB2312" w:hAnsi="楷体" w:hint="eastAsia"/>
          <w:sz w:val="32"/>
          <w:szCs w:val="32"/>
        </w:rPr>
        <w:t>、领导并支持镇政府依法行使各项行政管理职权。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6</w:t>
      </w:r>
      <w:r>
        <w:rPr>
          <w:rFonts w:ascii="仿宋_GB2312" w:eastAsia="仿宋_GB2312" w:hAnsi="楷体" w:hint="eastAsia"/>
          <w:sz w:val="32"/>
          <w:szCs w:val="32"/>
        </w:rPr>
        <w:t>、领导人大主席团及经济组织、人民武装和共青团、妇联等人民团体的工作。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7</w:t>
      </w:r>
      <w:r>
        <w:rPr>
          <w:rFonts w:ascii="仿宋_GB2312" w:eastAsia="仿宋_GB2312" w:hAnsi="楷体" w:hint="eastAsia"/>
          <w:sz w:val="32"/>
          <w:szCs w:val="32"/>
        </w:rPr>
        <w:t>、抓好上级有关部门派驻乡里的工作。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8</w:t>
      </w:r>
      <w:r>
        <w:rPr>
          <w:rFonts w:ascii="仿宋_GB2312" w:eastAsia="仿宋_GB2312" w:hAnsi="楷体" w:hint="eastAsia"/>
          <w:sz w:val="32"/>
          <w:szCs w:val="32"/>
        </w:rPr>
        <w:t>、完成上级党组织交办的其他任务。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9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="00D04D58">
        <w:rPr>
          <w:rFonts w:ascii="仿宋_GB2312" w:eastAsia="仿宋_GB2312" w:hAnsi="楷体" w:hint="eastAsia"/>
          <w:sz w:val="32"/>
          <w:szCs w:val="32"/>
        </w:rPr>
        <w:t>制订</w:t>
      </w:r>
      <w:r>
        <w:rPr>
          <w:rFonts w:ascii="仿宋_GB2312" w:eastAsia="仿宋_GB2312" w:hAnsi="楷体" w:hint="eastAsia"/>
          <w:sz w:val="32"/>
          <w:szCs w:val="32"/>
        </w:rPr>
        <w:t>本行政和区域内的经济和社会发展计划，大力培育、发展各类经济服务实体和社会中介组织，推动农村社会化服务体系的发展与完善。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10</w:t>
      </w:r>
      <w:r>
        <w:rPr>
          <w:rFonts w:ascii="仿宋_GB2312" w:eastAsia="仿宋_GB2312" w:hAnsi="楷体" w:hint="eastAsia"/>
          <w:sz w:val="32"/>
          <w:szCs w:val="32"/>
        </w:rPr>
        <w:t>、加强土地管理、镇村规划建设、生态和生活环境管理与保护。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11</w:t>
      </w:r>
      <w:r>
        <w:rPr>
          <w:rFonts w:ascii="仿宋_GB2312" w:eastAsia="仿宋_GB2312" w:hAnsi="楷体" w:hint="eastAsia"/>
          <w:sz w:val="32"/>
          <w:szCs w:val="32"/>
        </w:rPr>
        <w:t>、依法管理镇财政，负责本级财政预决算。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12</w:t>
      </w:r>
      <w:r>
        <w:rPr>
          <w:rFonts w:ascii="仿宋_GB2312" w:eastAsia="仿宋_GB2312" w:hAnsi="楷体" w:hint="eastAsia"/>
          <w:sz w:val="32"/>
          <w:szCs w:val="32"/>
        </w:rPr>
        <w:t>、管理和发展文化教育、农业技术、广播、文化、体育、卫生等事业。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13</w:t>
      </w:r>
      <w:r>
        <w:rPr>
          <w:rFonts w:ascii="仿宋_GB2312" w:eastAsia="仿宋_GB2312" w:hAnsi="楷体" w:hint="eastAsia"/>
          <w:sz w:val="32"/>
          <w:szCs w:val="32"/>
        </w:rPr>
        <w:t>、保护国有、集体、个人合法财产和公民的人身权利。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14</w:t>
      </w:r>
      <w:r>
        <w:rPr>
          <w:rFonts w:ascii="仿宋_GB2312" w:eastAsia="仿宋_GB2312" w:hAnsi="楷体" w:hint="eastAsia"/>
          <w:sz w:val="32"/>
          <w:szCs w:val="32"/>
        </w:rPr>
        <w:t>、开展社会主义民主法制教育，协调管理本区域内的司法、公安、工商、税务、交通、邮电和电力排灌、金融等部门的工作。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15</w:t>
      </w:r>
      <w:r>
        <w:rPr>
          <w:rFonts w:ascii="仿宋_GB2312" w:eastAsia="仿宋_GB2312" w:hAnsi="楷体" w:hint="eastAsia"/>
          <w:sz w:val="32"/>
          <w:szCs w:val="32"/>
        </w:rPr>
        <w:t>、加强社会治安，调节民事纠纷。保护妇女、儿童和老年人的合法权益。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16</w:t>
      </w:r>
      <w:r>
        <w:rPr>
          <w:rFonts w:ascii="仿宋_GB2312" w:eastAsia="仿宋_GB2312" w:hAnsi="楷体" w:hint="eastAsia"/>
          <w:sz w:val="32"/>
          <w:szCs w:val="32"/>
        </w:rPr>
        <w:t>、执行计划生育政策，控制人口增长。</w:t>
      </w:r>
    </w:p>
    <w:p w:rsidR="00A80CE6" w:rsidRDefault="008A5AE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lastRenderedPageBreak/>
        <w:t xml:space="preserve">  17</w:t>
      </w:r>
      <w:r>
        <w:rPr>
          <w:rFonts w:ascii="仿宋_GB2312" w:eastAsia="仿宋_GB2312" w:hAnsi="楷体" w:hint="eastAsia"/>
          <w:sz w:val="32"/>
          <w:szCs w:val="32"/>
        </w:rPr>
        <w:t>、管理民政工作，搞好社会福利事业，推行农村社会养老保险工作。办理兵役事宜。</w:t>
      </w:r>
    </w:p>
    <w:p w:rsidR="00A80CE6" w:rsidRDefault="008A5AEB">
      <w:pPr>
        <w:widowControl/>
        <w:spacing w:line="360" w:lineRule="auto"/>
        <w:ind w:firstLineChars="196" w:firstLine="627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 18</w:t>
      </w:r>
      <w:r>
        <w:rPr>
          <w:rFonts w:ascii="仿宋_GB2312" w:eastAsia="仿宋_GB2312" w:hAnsi="楷体" w:hint="eastAsia"/>
          <w:sz w:val="32"/>
          <w:szCs w:val="32"/>
        </w:rPr>
        <w:t>、承办上级人民政府交办的其他事项。</w:t>
      </w:r>
    </w:p>
    <w:p w:rsidR="00A80CE6" w:rsidRDefault="008A5AEB">
      <w:pPr>
        <w:autoSpaceDE w:val="0"/>
        <w:autoSpaceDN w:val="0"/>
        <w:adjustRightInd w:val="0"/>
        <w:ind w:firstLine="642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（二）机构设置：</w:t>
      </w:r>
    </w:p>
    <w:p w:rsidR="00A80CE6" w:rsidRDefault="008A5AEB">
      <w:pPr>
        <w:autoSpaceDE w:val="0"/>
        <w:autoSpaceDN w:val="0"/>
        <w:adjustRightInd w:val="0"/>
        <w:ind w:firstLine="642"/>
        <w:jc w:val="left"/>
        <w:rPr>
          <w:rFonts w:ascii="楷体_GB2312" w:eastAsia="仿宋" w:hAnsi="Times New Roman"/>
          <w:b/>
          <w:sz w:val="32"/>
          <w:szCs w:val="32"/>
        </w:rPr>
      </w:pP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成安县商城镇人民政府，预算编码是809002，内设5个内部机构.</w:t>
      </w:r>
    </w:p>
    <w:p w:rsidR="00A80CE6" w:rsidRDefault="008A5AEB">
      <w:pPr>
        <w:jc w:val="center"/>
        <w:outlineLvl w:val="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17"/>
        <w:gridCol w:w="1134"/>
        <w:gridCol w:w="1276"/>
        <w:gridCol w:w="2902"/>
      </w:tblGrid>
      <w:tr w:rsidR="00A80CE6">
        <w:trPr>
          <w:trHeight w:val="312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A80CE6" w:rsidRDefault="008A5A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A80CE6" w:rsidRDefault="008A5AE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A80CE6" w:rsidRDefault="008A5A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A80CE6" w:rsidRDefault="008A5A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经费保障形式</w:t>
            </w:r>
          </w:p>
        </w:tc>
      </w:tr>
      <w:tr w:rsidR="00A80CE6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宋体" w:cs="宋体"/>
                <w:szCs w:val="21"/>
              </w:rPr>
            </w:pPr>
          </w:p>
        </w:tc>
        <w:tc>
          <w:tcPr>
            <w:tcW w:w="2902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宋体" w:cs="宋体"/>
                <w:szCs w:val="21"/>
              </w:rPr>
            </w:pPr>
          </w:p>
        </w:tc>
      </w:tr>
      <w:tr w:rsidR="00A80CE6">
        <w:trPr>
          <w:trHeight w:val="556"/>
          <w:jc w:val="center"/>
        </w:trPr>
        <w:tc>
          <w:tcPr>
            <w:tcW w:w="331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商城镇政府机关</w:t>
            </w:r>
          </w:p>
        </w:tc>
        <w:tc>
          <w:tcPr>
            <w:tcW w:w="1134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行政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正科级</w:t>
            </w:r>
          </w:p>
        </w:tc>
        <w:tc>
          <w:tcPr>
            <w:tcW w:w="290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财政拨款</w:t>
            </w:r>
          </w:p>
        </w:tc>
      </w:tr>
      <w:tr w:rsidR="00A80CE6">
        <w:trPr>
          <w:trHeight w:val="550"/>
          <w:jc w:val="center"/>
        </w:trPr>
        <w:tc>
          <w:tcPr>
            <w:tcW w:w="331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计划生育服务中心</w:t>
            </w:r>
          </w:p>
        </w:tc>
        <w:tc>
          <w:tcPr>
            <w:tcW w:w="1134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事业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股级</w:t>
            </w:r>
          </w:p>
        </w:tc>
        <w:tc>
          <w:tcPr>
            <w:tcW w:w="290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财政性资金零补助</w:t>
            </w:r>
          </w:p>
        </w:tc>
      </w:tr>
      <w:tr w:rsidR="00A80CE6">
        <w:trPr>
          <w:trHeight w:val="557"/>
          <w:jc w:val="center"/>
        </w:trPr>
        <w:tc>
          <w:tcPr>
            <w:tcW w:w="331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商城镇财政所</w:t>
            </w:r>
          </w:p>
        </w:tc>
        <w:tc>
          <w:tcPr>
            <w:tcW w:w="1134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事业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股级</w:t>
            </w:r>
          </w:p>
        </w:tc>
        <w:tc>
          <w:tcPr>
            <w:tcW w:w="290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财政性资金定额补助</w:t>
            </w:r>
          </w:p>
        </w:tc>
      </w:tr>
      <w:tr w:rsidR="00A80CE6">
        <w:trPr>
          <w:trHeight w:val="551"/>
          <w:jc w:val="center"/>
        </w:trPr>
        <w:tc>
          <w:tcPr>
            <w:tcW w:w="331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商城镇农村综合服务中心</w:t>
            </w:r>
          </w:p>
        </w:tc>
        <w:tc>
          <w:tcPr>
            <w:tcW w:w="1134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事业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股级</w:t>
            </w:r>
          </w:p>
        </w:tc>
        <w:tc>
          <w:tcPr>
            <w:tcW w:w="290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财政性资金零补助</w:t>
            </w:r>
          </w:p>
        </w:tc>
      </w:tr>
      <w:tr w:rsidR="00A80CE6">
        <w:trPr>
          <w:trHeight w:val="701"/>
          <w:jc w:val="center"/>
        </w:trPr>
        <w:tc>
          <w:tcPr>
            <w:tcW w:w="331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商城镇文化宣传服务中心。</w:t>
            </w:r>
          </w:p>
        </w:tc>
        <w:tc>
          <w:tcPr>
            <w:tcW w:w="1134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事业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股级</w:t>
            </w:r>
          </w:p>
        </w:tc>
        <w:tc>
          <w:tcPr>
            <w:tcW w:w="290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财政性资金零补助</w:t>
            </w:r>
          </w:p>
        </w:tc>
      </w:tr>
    </w:tbl>
    <w:p w:rsidR="00A80CE6" w:rsidRDefault="008A5AEB">
      <w:pPr>
        <w:widowControl/>
        <w:numPr>
          <w:ilvl w:val="0"/>
          <w:numId w:val="1"/>
        </w:numPr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党政综合办公室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主要负责：负责承办党委、人大、纪检、组织、宣传、统战、政法、共青团、妇联、武装、农村工作；承办党委交办的其它事项，协调各办公室的工作关系；负责农业生产的指导、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管理、协调、服务及社会主义新农村的规划和建设工作；负责政府日常事务和机关后勤工作；承办党委、政府交办的其它事项。</w:t>
      </w:r>
    </w:p>
    <w:p w:rsidR="00A80CE6" w:rsidRDefault="008A5AEB">
      <w:pPr>
        <w:widowControl/>
        <w:tabs>
          <w:tab w:val="center" w:pos="6377"/>
        </w:tabs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2、经济发展办公室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ab/>
      </w:r>
    </w:p>
    <w:p w:rsidR="00A80CE6" w:rsidRDefault="008A5AEB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　　主要负责：负责规划、指导、协调和服务乡村企业及个体企业的发展；指导和管理农业综合服务中心工作；协调与经济发展相关的工作；贯彻执行党和国家有关城镇乡村建设、规划工作的方针、政策及法规；研究</w:t>
      </w:r>
      <w:r w:rsidR="00D04D58">
        <w:rPr>
          <w:rFonts w:ascii="仿宋" w:eastAsia="仿宋" w:hAnsi="仿宋" w:cs="仿宋" w:hint="eastAsia"/>
          <w:bCs/>
          <w:kern w:val="0"/>
          <w:sz w:val="32"/>
          <w:szCs w:val="32"/>
        </w:rPr>
        <w:t>制订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本乡镇辖区内建设各行业的发展规划；起草乡镇建设资金使用计划安排和资金举措、管理工作，负责查处乡镇各类违法占地和违法建设行为。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3、社会事务办公室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主要负责：协调本辖区法庭、公安派出所等执法部门工作；负责司法调解、法律宣传教育、社会治安综合治理、民族宗教、民政、环境保护工作；负责乡村文化广播、卫生院、中小学等事业单位的协调服务工作。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4、计划生育办公室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主要负责：认真贯彻党和国家人口和计划生育方针、政策，贯彻落实《人口与计划生育法》、《河北省人口与计划生育条例》等法律法规。贯彻执行党和国家的计划生育政策，落实人口计划，</w:t>
      </w:r>
      <w:r w:rsidR="00D04D58">
        <w:rPr>
          <w:rFonts w:ascii="仿宋" w:eastAsia="仿宋" w:hAnsi="仿宋" w:cs="仿宋" w:hint="eastAsia"/>
          <w:bCs/>
          <w:kern w:val="0"/>
          <w:sz w:val="32"/>
          <w:szCs w:val="32"/>
        </w:rPr>
        <w:t>制订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本乡镇的计划生育工作规划。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5、综合治理办公室</w:t>
      </w:r>
    </w:p>
    <w:p w:rsidR="00A80CE6" w:rsidRDefault="008A5AEB">
      <w:pPr>
        <w:widowControl/>
        <w:spacing w:line="360" w:lineRule="auto"/>
        <w:ind w:firstLineChars="175" w:firstLine="56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主要负责：负责贯彻执行上级社会治安综合治理机构的工作部署，</w:t>
      </w:r>
      <w:r w:rsidR="00D04D58">
        <w:rPr>
          <w:rFonts w:ascii="仿宋" w:eastAsia="仿宋" w:hAnsi="仿宋" w:cs="仿宋" w:hint="eastAsia"/>
          <w:bCs/>
          <w:kern w:val="0"/>
          <w:sz w:val="32"/>
          <w:szCs w:val="32"/>
        </w:rPr>
        <w:t>制订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本辖区社会治安综合治理措施的落实，接受群众来访，解决本辖区内存在的影响社会安定的重大隐患。控制避免集体访、越级访及重大恶性案件发生，协调督促有关部门开展综合工作。及时向乡镇党委、政府和县综治办报告工作、提出工作建议、反馈有关信息和经验。</w:t>
      </w:r>
    </w:p>
    <w:p w:rsidR="00A80CE6" w:rsidRDefault="008A5AEB" w:rsidP="00513478">
      <w:pPr>
        <w:widowControl/>
        <w:spacing w:line="360" w:lineRule="auto"/>
        <w:ind w:firstLineChars="200" w:firstLine="643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A80CE6" w:rsidRDefault="008A5AEB">
      <w:pPr>
        <w:spacing w:line="560" w:lineRule="exact"/>
        <w:ind w:firstLine="640"/>
        <w:rPr>
          <w:rFonts w:ascii="黑体" w:eastAsia="仿宋" w:hAnsi="黑体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</w:t>
      </w:r>
      <w:r>
        <w:rPr>
          <w:rFonts w:ascii="仿宋" w:eastAsia="仿宋" w:hAnsi="仿宋" w:cs="仿宋"/>
          <w:bCs/>
          <w:kern w:val="0"/>
          <w:sz w:val="32"/>
          <w:szCs w:val="32"/>
        </w:rPr>
        <w:t>106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名，其中领导职数</w:t>
      </w:r>
      <w:r>
        <w:rPr>
          <w:rFonts w:ascii="仿宋" w:eastAsia="仿宋" w:hAnsi="仿宋" w:cs="仿宋"/>
          <w:bCs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个。</w:t>
      </w:r>
    </w:p>
    <w:p w:rsidR="00A80CE6" w:rsidRDefault="008A5AEB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二、部门预算安排的总体情况</w:t>
      </w:r>
    </w:p>
    <w:p w:rsidR="00A80CE6" w:rsidRDefault="008A5AEB">
      <w:pPr>
        <w:spacing w:line="560" w:lineRule="exact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按照预算管理有关规定，目前我部门预算的编制实行综合预算制度，商城镇及所属事业单位全部收入和支出都反映在预算中。</w:t>
      </w:r>
    </w:p>
    <w:p w:rsidR="00A80CE6" w:rsidRDefault="008A5AEB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/>
          <w:b/>
          <w:sz w:val="32"/>
          <w:szCs w:val="32"/>
        </w:rPr>
        <w:t>1</w:t>
      </w:r>
      <w:r>
        <w:rPr>
          <w:rFonts w:ascii="楷体_GB2312" w:eastAsia="楷体_GB2312" w:hAnsi="楷体" w:hint="eastAsia"/>
          <w:b/>
          <w:sz w:val="32"/>
          <w:szCs w:val="32"/>
        </w:rPr>
        <w:t>、收入说明</w:t>
      </w:r>
    </w:p>
    <w:p w:rsidR="00A80CE6" w:rsidRDefault="008A5AEB">
      <w:pPr>
        <w:spacing w:line="560" w:lineRule="exact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2020年预算收入756.26万元，其中：一般公共预算收入756.26万元，政府性基金收入</w:t>
      </w:r>
      <w:r>
        <w:rPr>
          <w:rFonts w:ascii="仿宋_GB2312" w:eastAsia="仿宋_GB2312" w:hAnsi="Times New Roman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万元，国有资本经营收入</w:t>
      </w:r>
      <w:r>
        <w:rPr>
          <w:rFonts w:ascii="仿宋_GB2312" w:eastAsia="仿宋_GB2312" w:hAnsi="Times New Roman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万元，事业收入</w:t>
      </w:r>
      <w:r>
        <w:rPr>
          <w:rFonts w:ascii="仿宋_GB2312" w:eastAsia="仿宋_GB2312" w:hAnsi="Times New Roman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万元，其他收入</w:t>
      </w:r>
      <w:r>
        <w:rPr>
          <w:rFonts w:ascii="仿宋_GB2312" w:eastAsia="仿宋_GB2312" w:hAnsi="Times New Roman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A80CE6" w:rsidRDefault="008A5AEB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/>
          <w:b/>
          <w:sz w:val="32"/>
          <w:szCs w:val="32"/>
        </w:rPr>
        <w:t>2</w:t>
      </w:r>
      <w:r>
        <w:rPr>
          <w:rFonts w:ascii="楷体_GB2312" w:eastAsia="楷体_GB2312" w:hAnsi="楷体" w:hint="eastAsia"/>
          <w:b/>
          <w:sz w:val="32"/>
          <w:szCs w:val="32"/>
        </w:rPr>
        <w:t>、支出说明</w:t>
      </w:r>
    </w:p>
    <w:p w:rsidR="00A80CE6" w:rsidRDefault="008A5AE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2020年支出预算756.26万元，其中基本支出573.43万元，包括人员经费545.55万元和日常公用经费27.88万元。其中项目支出182.83万元。</w:t>
      </w:r>
    </w:p>
    <w:p w:rsidR="00A80CE6" w:rsidRDefault="008A5AEB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/>
          <w:b/>
          <w:sz w:val="32"/>
          <w:szCs w:val="32"/>
        </w:rPr>
        <w:t>3</w:t>
      </w:r>
      <w:r>
        <w:rPr>
          <w:rFonts w:ascii="楷体_GB2312" w:eastAsia="楷体_GB2312" w:hAnsi="楷体" w:hint="eastAsia"/>
          <w:b/>
          <w:sz w:val="32"/>
          <w:szCs w:val="32"/>
        </w:rPr>
        <w:t>、比上年增减变化情况</w:t>
      </w:r>
    </w:p>
    <w:p w:rsidR="00A80CE6" w:rsidRDefault="008A5AEB">
      <w:pPr>
        <w:spacing w:line="560" w:lineRule="exact"/>
        <w:ind w:firstLine="640"/>
        <w:rPr>
          <w:rFonts w:ascii="仿宋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2020年预算收支安排756.26万元，较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9年预算增加</w:t>
      </w:r>
      <w:r w:rsidR="00513478">
        <w:rPr>
          <w:rFonts w:ascii="仿宋_GB2312" w:eastAsia="仿宋_GB2312" w:hAnsi="仿宋_GB2312" w:cs="仿宋_GB2312" w:hint="eastAsia"/>
          <w:sz w:val="32"/>
          <w:szCs w:val="32"/>
        </w:rPr>
        <w:t>279.9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  <w:r w:rsidR="00513478">
        <w:rPr>
          <w:rFonts w:ascii="仿宋_GB2312" w:eastAsia="仿宋_GB2312" w:hAnsi="仿宋_GB2312" w:cs="仿宋_GB2312" w:hint="eastAsia"/>
          <w:sz w:val="32"/>
          <w:szCs w:val="32"/>
        </w:rPr>
        <w:t>基本支出增加97.07万元，主要是财政供养人员增加人员经费增加；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项目支出增加182.83万元，</w:t>
      </w:r>
      <w:r w:rsidR="00513478">
        <w:rPr>
          <w:rFonts w:ascii="仿宋_GB2312" w:eastAsia="仿宋_GB2312" w:hAnsi="仿宋_GB2312" w:cs="仿宋_GB2312" w:hint="eastAsia"/>
          <w:sz w:val="32"/>
          <w:szCs w:val="32"/>
        </w:rPr>
        <w:t>主要是乡镇和村级转移支付增加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80CE6" w:rsidRDefault="008A5AEB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三、机关运行经费安排情况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_GB2312" w:eastAsia="仿宋_GB2312" w:hAnsi="Calibri" w:cs="仿宋_GB2312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sz w:val="32"/>
          <w:szCs w:val="32"/>
        </w:rPr>
        <w:t>机关运行经费共计安排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27.88</w:t>
      </w:r>
      <w:r>
        <w:rPr>
          <w:rFonts w:ascii="仿宋_GB2312" w:eastAsia="仿宋_GB2312" w:hAnsi="Times New Roman" w:hint="eastAsia"/>
          <w:sz w:val="32"/>
          <w:szCs w:val="32"/>
        </w:rPr>
        <w:t>万元，主要用</w:t>
      </w:r>
      <w:r>
        <w:rPr>
          <w:rFonts w:ascii="仿宋_GB2312" w:eastAsia="仿宋_GB2312" w:hAnsi="Calibri" w:cs="仿宋_GB2312" w:hint="eastAsia"/>
          <w:kern w:val="0"/>
          <w:sz w:val="30"/>
          <w:szCs w:val="30"/>
        </w:rPr>
        <w:t>办公费、差旅费、水费、电费、其他支出等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四、财政拨款“三公”经费预算情况及增减变化原因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2020年，我单位“三公”经费预算安排1.29万元，其中因公出国（境）费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万元；公务用车购置及运维费1.29万元（其中：公务用车购置费为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万元，公务用车运行费1.29万元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；公务接待费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9年相比减少5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2020年实行内部控制用车制度，油修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费用预算按排减少。</w:t>
      </w:r>
    </w:p>
    <w:p w:rsidR="00A80CE6" w:rsidRDefault="008A5AEB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五、绩效预算信息</w:t>
      </w:r>
    </w:p>
    <w:p w:rsidR="00A80CE6" w:rsidRDefault="008A5AEB">
      <w:pPr>
        <w:spacing w:line="560" w:lineRule="exact"/>
        <w:ind w:firstLineChars="200"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bookmarkStart w:id="0" w:name="_Toc471398463"/>
      <w:r>
        <w:rPr>
          <w:rFonts w:ascii="楷体_GB2312" w:eastAsia="楷体_GB2312" w:hAnsi="Times New Roman" w:hint="eastAsia"/>
          <w:b/>
          <w:sz w:val="32"/>
          <w:szCs w:val="32"/>
        </w:rPr>
        <w:t>总体绩效目标：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="00D04D58">
        <w:rPr>
          <w:rFonts w:ascii="仿宋_GB2312" w:eastAsia="仿宋_GB2312" w:hAnsi="Times New Roman" w:hint="eastAsia"/>
          <w:sz w:val="32"/>
          <w:szCs w:val="32"/>
        </w:rPr>
        <w:t>制订</w:t>
      </w:r>
      <w:r>
        <w:rPr>
          <w:rFonts w:ascii="仿宋_GB2312" w:eastAsia="仿宋_GB2312" w:hAnsi="Times New Roman" w:hint="eastAsia"/>
          <w:sz w:val="32"/>
          <w:szCs w:val="32"/>
        </w:rPr>
        <w:t>本行政和区域内的经济和社会发展计划，大力培育、发展各类经济服务实体和社会中介组织，推动农村社会化服务体系的发展与完善。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、加强土地管理、镇村规划建设、生态和生活环境管理与保护。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、依法管理镇财政，负责本级财政预决算。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、管理和发展文化教育、农业技术、广播、文化、体育、卫生等事业。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、保护国有、集体、个人合法财产和公民的人身权利。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、开展社会主义民主法制教育，协调管理本区域内的司法、公安、工商、税务、交通、邮电和电力排灌、金融等部门的工作。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 w:hint="eastAsia"/>
          <w:sz w:val="32"/>
          <w:szCs w:val="32"/>
        </w:rPr>
        <w:t>、加强社会治安，调节民事纠纷。保护妇女、儿童和老年人的合法权益。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Times New Roman" w:hint="eastAsia"/>
          <w:sz w:val="32"/>
          <w:szCs w:val="32"/>
        </w:rPr>
        <w:t>、执行计划生育政策，控制人口增长。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、管理民政工作，搞好社会福利事业，推行农村社会养老保险工作。办理兵役事宜。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、承办上级人民政府交办的其他事项。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>11</w:t>
      </w:r>
      <w:r>
        <w:rPr>
          <w:rFonts w:ascii="仿宋_GB2312" w:eastAsia="仿宋_GB2312" w:hAnsi="Times New Roman" w:hint="eastAsia"/>
          <w:sz w:val="32"/>
          <w:szCs w:val="32"/>
        </w:rPr>
        <w:t>、贯彻党的路线、方针、政策和上级党组织的指示、决定，执行镇党员代表大会党员大会决议，讨论决定本想的重大问题。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、抓好镇党委和村级党组织的思想、组织和作风建设</w:t>
      </w:r>
      <w:r>
        <w:rPr>
          <w:rFonts w:ascii="仿宋_GB2312" w:eastAsia="仿宋_GB2312" w:hAnsi="Times New Roman"/>
          <w:sz w:val="32"/>
          <w:szCs w:val="32"/>
        </w:rPr>
        <w:t>.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13</w:t>
      </w:r>
      <w:r>
        <w:rPr>
          <w:rFonts w:ascii="仿宋_GB2312" w:eastAsia="仿宋_GB2312" w:hAnsi="Times New Roman" w:hint="eastAsia"/>
          <w:sz w:val="32"/>
          <w:szCs w:val="32"/>
        </w:rPr>
        <w:t>、领导镇经济建设，引导农村富余劳动力向小城镇转移，促进农村的现代化建设。</w:t>
      </w:r>
      <w:r w:rsidR="00D04D58">
        <w:rPr>
          <w:rFonts w:ascii="仿宋_GB2312" w:eastAsia="仿宋_GB2312" w:hAnsi="Times New Roman" w:hint="eastAsia"/>
          <w:sz w:val="32"/>
          <w:szCs w:val="32"/>
        </w:rPr>
        <w:t>制订</w:t>
      </w:r>
      <w:r>
        <w:rPr>
          <w:rFonts w:ascii="仿宋_GB2312" w:eastAsia="仿宋_GB2312" w:hAnsi="Times New Roman" w:hint="eastAsia"/>
          <w:sz w:val="32"/>
          <w:szCs w:val="32"/>
        </w:rPr>
        <w:t>本镇经济和社会发展规划并组织实施。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14</w:t>
      </w:r>
      <w:r>
        <w:rPr>
          <w:rFonts w:ascii="仿宋_GB2312" w:eastAsia="仿宋_GB2312" w:hAnsi="Times New Roman" w:hint="eastAsia"/>
          <w:sz w:val="32"/>
          <w:szCs w:val="32"/>
        </w:rPr>
        <w:t>、加强农村社会主义民主政治和法制建设，依法行政，规范管理。加强农村社会治安综合治理。贯彻执行党和国家的计划生育政策。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15</w:t>
      </w:r>
      <w:r>
        <w:rPr>
          <w:rFonts w:ascii="仿宋_GB2312" w:eastAsia="仿宋_GB2312" w:hAnsi="Times New Roman" w:hint="eastAsia"/>
          <w:sz w:val="32"/>
          <w:szCs w:val="32"/>
        </w:rPr>
        <w:t>、领导并支持镇政府依法行使各项行政管理职权。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16</w:t>
      </w:r>
      <w:r>
        <w:rPr>
          <w:rFonts w:ascii="仿宋_GB2312" w:eastAsia="仿宋_GB2312" w:hAnsi="Times New Roman" w:hint="eastAsia"/>
          <w:sz w:val="32"/>
          <w:szCs w:val="32"/>
        </w:rPr>
        <w:t>、领导人大主席团及经济组织、人民武装和共青团、妇联等人民团体的工作。</w:t>
      </w: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17</w:t>
      </w:r>
      <w:r>
        <w:rPr>
          <w:rFonts w:ascii="仿宋_GB2312" w:eastAsia="仿宋_GB2312" w:hAnsi="Times New Roman" w:hint="eastAsia"/>
          <w:sz w:val="32"/>
          <w:szCs w:val="32"/>
        </w:rPr>
        <w:t>、抓好上级有关部门派给镇里的工作</w:t>
      </w:r>
    </w:p>
    <w:p w:rsidR="00A80CE6" w:rsidRDefault="008A5AEB">
      <w:pPr>
        <w:spacing w:line="560" w:lineRule="exact"/>
        <w:ind w:firstLineChars="200" w:firstLine="643"/>
        <w:jc w:val="left"/>
        <w:outlineLvl w:val="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部门职责及工作活动绩效目标指标：</w:t>
      </w:r>
    </w:p>
    <w:p w:rsidR="00A80CE6" w:rsidRDefault="00A80CE6">
      <w:pPr>
        <w:spacing w:line="560" w:lineRule="exact"/>
        <w:ind w:firstLineChars="200" w:firstLine="643"/>
        <w:jc w:val="left"/>
        <w:outlineLvl w:val="0"/>
        <w:rPr>
          <w:rFonts w:ascii="楷体_GB2312" w:eastAsia="楷体_GB2312" w:hAnsi="黑体"/>
          <w:b/>
          <w:sz w:val="32"/>
          <w:szCs w:val="32"/>
        </w:rPr>
      </w:pPr>
    </w:p>
    <w:p w:rsidR="00A80CE6" w:rsidRDefault="00A80CE6">
      <w:pPr>
        <w:spacing w:line="560" w:lineRule="exact"/>
        <w:ind w:firstLineChars="200" w:firstLine="643"/>
        <w:jc w:val="left"/>
        <w:outlineLvl w:val="0"/>
        <w:rPr>
          <w:rFonts w:ascii="楷体_GB2312" w:eastAsia="楷体_GB2312" w:hAnsi="黑体"/>
          <w:b/>
          <w:sz w:val="32"/>
          <w:szCs w:val="32"/>
        </w:rPr>
      </w:pPr>
    </w:p>
    <w:p w:rsidR="00A80CE6" w:rsidRDefault="00A80CE6">
      <w:pPr>
        <w:spacing w:line="560" w:lineRule="exact"/>
        <w:ind w:firstLineChars="200" w:firstLine="643"/>
        <w:jc w:val="left"/>
        <w:outlineLvl w:val="0"/>
        <w:rPr>
          <w:rFonts w:ascii="楷体_GB2312" w:eastAsia="楷体_GB2312" w:hAnsi="黑体"/>
          <w:b/>
          <w:sz w:val="32"/>
          <w:szCs w:val="32"/>
        </w:rPr>
      </w:pPr>
    </w:p>
    <w:p w:rsidR="00A80CE6" w:rsidRDefault="00A80CE6">
      <w:pPr>
        <w:spacing w:line="560" w:lineRule="exact"/>
        <w:ind w:firstLineChars="200" w:firstLine="643"/>
        <w:jc w:val="left"/>
        <w:outlineLvl w:val="0"/>
        <w:rPr>
          <w:rFonts w:ascii="楷体_GB2312" w:eastAsia="楷体_GB2312" w:hAnsi="Times New Roman"/>
          <w:b/>
          <w:sz w:val="32"/>
          <w:szCs w:val="24"/>
        </w:rPr>
      </w:pPr>
    </w:p>
    <w:p w:rsidR="00A80CE6" w:rsidRDefault="008A5AEB">
      <w:pPr>
        <w:ind w:firstLineChars="1200" w:firstLine="3840"/>
        <w:outlineLvl w:val="0"/>
        <w:rPr>
          <w:rFonts w:ascii="方正小标宋_GBK" w:eastAsia="方正小标宋_GBK"/>
          <w:sz w:val="32"/>
        </w:rPr>
      </w:pPr>
      <w:bookmarkStart w:id="1" w:name="_Toc477337365"/>
      <w:bookmarkEnd w:id="0"/>
      <w:r>
        <w:rPr>
          <w:rFonts w:ascii="方正小标宋_GBK" w:eastAsia="方正小标宋_GBK" w:hint="eastAsia"/>
          <w:sz w:val="32"/>
        </w:rPr>
        <w:lastRenderedPageBreak/>
        <w:t>部门职责</w:t>
      </w:r>
      <w:r>
        <w:rPr>
          <w:rFonts w:ascii="方正小标宋_GBK" w:eastAsia="方正小标宋_GBK"/>
          <w:sz w:val="32"/>
        </w:rPr>
        <w:t>-</w:t>
      </w:r>
      <w:r>
        <w:rPr>
          <w:rFonts w:ascii="方正小标宋_GBK" w:eastAsia="方正小标宋_GBK" w:hint="eastAsia"/>
          <w:sz w:val="32"/>
        </w:rPr>
        <w:t>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1368"/>
        <w:gridCol w:w="1843"/>
        <w:gridCol w:w="1919"/>
        <w:gridCol w:w="737"/>
        <w:gridCol w:w="737"/>
        <w:gridCol w:w="737"/>
      </w:tblGrid>
      <w:tr w:rsidR="00A80CE6">
        <w:trPr>
          <w:trHeight w:val="227"/>
          <w:tblHeader/>
          <w:jc w:val="center"/>
        </w:trPr>
        <w:tc>
          <w:tcPr>
            <w:tcW w:w="9804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80CE6" w:rsidRDefault="008A5AEB">
            <w:pPr>
              <w:spacing w:line="300" w:lineRule="exact"/>
              <w:jc w:val="left"/>
              <w:rPr>
                <w:rFonts w:ascii="方正小标宋_GBK" w:eastAsia="方正小标宋_GBK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成安县商城镇政府</w:t>
            </w:r>
          </w:p>
        </w:tc>
        <w:tc>
          <w:tcPr>
            <w:tcW w:w="4130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80CE6" w:rsidRDefault="008A5AEB">
            <w:pPr>
              <w:spacing w:line="300" w:lineRule="exact"/>
              <w:jc w:val="righ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单位：万元</w:t>
            </w:r>
          </w:p>
        </w:tc>
      </w:tr>
      <w:tr w:rsidR="00A80CE6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内容描述</w:t>
            </w:r>
          </w:p>
        </w:tc>
        <w:tc>
          <w:tcPr>
            <w:tcW w:w="1368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绩效目标</w:t>
            </w:r>
          </w:p>
        </w:tc>
        <w:tc>
          <w:tcPr>
            <w:tcW w:w="1843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绩效指标</w:t>
            </w:r>
          </w:p>
        </w:tc>
        <w:tc>
          <w:tcPr>
            <w:tcW w:w="4130" w:type="dxa"/>
            <w:gridSpan w:val="4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评价标准</w:t>
            </w:r>
          </w:p>
        </w:tc>
      </w:tr>
      <w:tr w:rsidR="00A80CE6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A80CE6" w:rsidRDefault="00A80CE6">
            <w:pPr>
              <w:spacing w:line="300" w:lineRule="exact"/>
              <w:jc w:val="left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80CE6" w:rsidRDefault="00A80CE6">
            <w:pPr>
              <w:spacing w:line="300" w:lineRule="exact"/>
              <w:jc w:val="left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A80CE6" w:rsidRDefault="00A80CE6">
            <w:pPr>
              <w:spacing w:line="300" w:lineRule="exact"/>
              <w:jc w:val="left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A80CE6" w:rsidRDefault="00A80CE6">
            <w:pPr>
              <w:spacing w:line="300" w:lineRule="exact"/>
              <w:jc w:val="left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80CE6" w:rsidRDefault="00A80CE6">
            <w:pPr>
              <w:spacing w:line="300" w:lineRule="exact"/>
              <w:jc w:val="left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优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良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中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差</w:t>
            </w:r>
          </w:p>
        </w:tc>
      </w:tr>
      <w:tr w:rsidR="00A80CE6">
        <w:trPr>
          <w:trHeight w:val="1827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禁烧巡逻及清运禁烧隐患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20.3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环境保护治理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了解掌握本乡范围污染现状及治理情况，使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个村春秋秸杆及时还田，杜绝焚烧，减少大气污染。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95%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95%-90%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90%-85%</w:t>
            </w:r>
          </w:p>
        </w:tc>
      </w:tr>
      <w:tr w:rsidR="00A80CE6">
        <w:trPr>
          <w:trHeight w:val="227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来信来访、群众的调解工作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35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做好上访人员的协调、接待、劝返、做好敏感期维稳值班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加大信访问题协调解决力度，增强接访中心吸附作用。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接访率98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接访率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90%-85%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接访率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85%-80%</w:t>
            </w:r>
          </w:p>
        </w:tc>
      </w:tr>
      <w:tr w:rsidR="00A80CE6">
        <w:trPr>
          <w:trHeight w:val="2317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发放在职人员工资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ind w:firstLineChars="150" w:firstLine="315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438.87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及时足额发放在职人员工资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发放在职人员工资及奖金津贴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95%-90%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90%-85%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85%-80%</w:t>
            </w:r>
          </w:p>
        </w:tc>
      </w:tr>
      <w:tr w:rsidR="00A80CE6">
        <w:trPr>
          <w:trHeight w:val="227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其他商品服务支出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30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公车运行及办公费支出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机关各相运行支出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工作完成98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95%-90%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工作完成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90%-85%</w:t>
            </w:r>
          </w:p>
        </w:tc>
      </w:tr>
      <w:tr w:rsidR="00A80CE6">
        <w:trPr>
          <w:trHeight w:val="227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各项社会保障费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48.06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缴纳职工养老保险等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保障职工养老等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98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95%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90%</w:t>
            </w:r>
          </w:p>
        </w:tc>
      </w:tr>
      <w:tr w:rsidR="00A80CE6">
        <w:trPr>
          <w:trHeight w:val="1471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发放遗嘱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1.2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保障遗嘱补助按时发放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保障遗嘱补助按时发放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ind w:firstLineChars="300" w:firstLine="63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98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95%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90%</w:t>
            </w:r>
          </w:p>
        </w:tc>
      </w:tr>
      <w:tr w:rsidR="00A80CE6">
        <w:trPr>
          <w:trHeight w:val="1471"/>
          <w:jc w:val="center"/>
        </w:trPr>
        <w:tc>
          <w:tcPr>
            <w:tcW w:w="2341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农村村集体经济建设项目</w:t>
            </w:r>
          </w:p>
        </w:tc>
        <w:tc>
          <w:tcPr>
            <w:tcW w:w="12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182.83</w:t>
            </w:r>
          </w:p>
        </w:tc>
        <w:tc>
          <w:tcPr>
            <w:tcW w:w="2976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增加了高母村镀膜厂等项目</w:t>
            </w:r>
          </w:p>
        </w:tc>
        <w:tc>
          <w:tcPr>
            <w:tcW w:w="1368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促进农村经济收入</w:t>
            </w:r>
          </w:p>
        </w:tc>
        <w:tc>
          <w:tcPr>
            <w:tcW w:w="1919" w:type="dxa"/>
            <w:vAlign w:val="center"/>
          </w:tcPr>
          <w:p w:rsidR="00A80CE6" w:rsidRDefault="008A5AEB">
            <w:pPr>
              <w:spacing w:line="300" w:lineRule="exact"/>
              <w:ind w:firstLineChars="300" w:firstLine="63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98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95%</w:t>
            </w:r>
          </w:p>
        </w:tc>
        <w:tc>
          <w:tcPr>
            <w:tcW w:w="73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90%</w:t>
            </w:r>
          </w:p>
        </w:tc>
      </w:tr>
    </w:tbl>
    <w:p w:rsidR="00A80CE6" w:rsidRDefault="00A80CE6">
      <w:pPr>
        <w:autoSpaceDE w:val="0"/>
        <w:autoSpaceDN w:val="0"/>
        <w:adjustRightInd w:val="0"/>
        <w:ind w:left="200"/>
        <w:jc w:val="center"/>
        <w:rPr>
          <w:rFonts w:ascii="仿宋_GB2312" w:eastAsia="仿宋_GB2312" w:hAnsi="仿宋_GB2312" w:cs="仿宋_GB2312"/>
          <w:bCs/>
          <w:kern w:val="0"/>
          <w:szCs w:val="21"/>
          <w:lang w:val="zh-CN"/>
        </w:rPr>
      </w:pPr>
    </w:p>
    <w:p w:rsidR="00A80CE6" w:rsidRDefault="008A5AE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六、政府采购预算情况</w:t>
      </w:r>
    </w:p>
    <w:p w:rsidR="00A80CE6" w:rsidRDefault="008A5AEB">
      <w:pPr>
        <w:spacing w:line="560" w:lineRule="exact"/>
        <w:outlineLvl w:val="0"/>
        <w:rPr>
          <w:rFonts w:ascii="仿宋_GB2312" w:eastAsia="仿宋_GB2312" w:hAnsi="Times New Roman"/>
          <w:sz w:val="32"/>
          <w:szCs w:val="24"/>
        </w:rPr>
      </w:pPr>
      <w:bookmarkStart w:id="2" w:name="_Toc471398468"/>
      <w:r>
        <w:rPr>
          <w:rFonts w:ascii="仿宋_GB2312" w:eastAsia="仿宋_GB2312" w:hAnsi="Times New Roman" w:hint="eastAsia"/>
          <w:sz w:val="32"/>
          <w:szCs w:val="24"/>
        </w:rPr>
        <w:t>2020年，我单位安排政府采购预算</w:t>
      </w:r>
      <w:r>
        <w:rPr>
          <w:rFonts w:ascii="仿宋_GB2312" w:eastAsia="仿宋_GB2312" w:hAnsi="Times New Roman"/>
          <w:sz w:val="32"/>
          <w:szCs w:val="24"/>
        </w:rPr>
        <w:t>3</w:t>
      </w:r>
      <w:r>
        <w:rPr>
          <w:rFonts w:ascii="仿宋_GB2312" w:eastAsia="仿宋_GB2312" w:hAnsi="Times New Roman" w:hint="eastAsia"/>
          <w:sz w:val="32"/>
          <w:szCs w:val="24"/>
        </w:rPr>
        <w:t>.5万元。具体内容见下表。</w:t>
      </w:r>
    </w:p>
    <w:p w:rsidR="00513478" w:rsidRDefault="00513478">
      <w:pPr>
        <w:spacing w:line="560" w:lineRule="exact"/>
        <w:outlineLvl w:val="0"/>
        <w:rPr>
          <w:rFonts w:ascii="仿宋_GB2312" w:eastAsia="仿宋_GB2312" w:hAnsi="Times New Roman"/>
          <w:sz w:val="32"/>
          <w:szCs w:val="24"/>
        </w:rPr>
      </w:pPr>
    </w:p>
    <w:p w:rsidR="00513478" w:rsidRDefault="00513478">
      <w:pPr>
        <w:spacing w:line="560" w:lineRule="exact"/>
        <w:outlineLvl w:val="0"/>
        <w:rPr>
          <w:rFonts w:ascii="仿宋_GB2312" w:eastAsia="仿宋_GB2312" w:hAnsi="Times New Roman"/>
          <w:sz w:val="32"/>
          <w:szCs w:val="24"/>
        </w:rPr>
      </w:pPr>
    </w:p>
    <w:p w:rsidR="00513478" w:rsidRDefault="00513478">
      <w:pPr>
        <w:spacing w:line="560" w:lineRule="exact"/>
        <w:outlineLvl w:val="0"/>
        <w:rPr>
          <w:rFonts w:ascii="仿宋_GB2312" w:eastAsia="仿宋_GB2312" w:hAnsi="Times New Roman"/>
          <w:sz w:val="32"/>
          <w:szCs w:val="24"/>
        </w:rPr>
      </w:pPr>
    </w:p>
    <w:p w:rsidR="00513478" w:rsidRDefault="00513478">
      <w:pPr>
        <w:spacing w:line="560" w:lineRule="exact"/>
        <w:outlineLvl w:val="0"/>
        <w:rPr>
          <w:rFonts w:ascii="仿宋_GB2312" w:eastAsia="仿宋_GB2312" w:hAnsi="Times New Roman"/>
          <w:sz w:val="32"/>
          <w:szCs w:val="24"/>
        </w:rPr>
      </w:pPr>
    </w:p>
    <w:p w:rsidR="00513478" w:rsidRDefault="00513478">
      <w:pPr>
        <w:spacing w:line="560" w:lineRule="exact"/>
        <w:outlineLvl w:val="0"/>
        <w:rPr>
          <w:rFonts w:ascii="仿宋_GB2312" w:eastAsia="仿宋_GB2312" w:hAnsi="Times New Roman"/>
          <w:sz w:val="32"/>
          <w:szCs w:val="24"/>
        </w:rPr>
      </w:pPr>
    </w:p>
    <w:p w:rsidR="00A80CE6" w:rsidRDefault="008A5AEB">
      <w:pPr>
        <w:spacing w:line="560" w:lineRule="exact"/>
        <w:jc w:val="center"/>
        <w:outlineLvl w:val="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lastRenderedPageBreak/>
        <w:t>部门政府采购预算</w:t>
      </w:r>
      <w:bookmarkEnd w:id="2"/>
    </w:p>
    <w:tbl>
      <w:tblPr>
        <w:tblW w:w="153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57"/>
        <w:gridCol w:w="1152"/>
        <w:gridCol w:w="1273"/>
        <w:gridCol w:w="1275"/>
        <w:gridCol w:w="522"/>
        <w:gridCol w:w="955"/>
        <w:gridCol w:w="977"/>
        <w:gridCol w:w="955"/>
        <w:gridCol w:w="955"/>
        <w:gridCol w:w="955"/>
        <w:gridCol w:w="955"/>
        <w:gridCol w:w="955"/>
        <w:gridCol w:w="955"/>
        <w:gridCol w:w="901"/>
      </w:tblGrid>
      <w:tr w:rsidR="00A80CE6">
        <w:trPr>
          <w:trHeight w:val="312"/>
          <w:tblHeader/>
          <w:jc w:val="center"/>
        </w:trPr>
        <w:tc>
          <w:tcPr>
            <w:tcW w:w="3709" w:type="dxa"/>
            <w:gridSpan w:val="2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政府采购项目来源</w:t>
            </w:r>
          </w:p>
        </w:tc>
        <w:tc>
          <w:tcPr>
            <w:tcW w:w="1273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采购物品名称</w:t>
            </w:r>
          </w:p>
        </w:tc>
        <w:tc>
          <w:tcPr>
            <w:tcW w:w="1275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政府采购目录序号</w:t>
            </w:r>
          </w:p>
        </w:tc>
        <w:tc>
          <w:tcPr>
            <w:tcW w:w="522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数量单位</w:t>
            </w:r>
          </w:p>
        </w:tc>
        <w:tc>
          <w:tcPr>
            <w:tcW w:w="955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数量</w:t>
            </w:r>
          </w:p>
        </w:tc>
        <w:tc>
          <w:tcPr>
            <w:tcW w:w="977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单价</w:t>
            </w:r>
          </w:p>
        </w:tc>
        <w:tc>
          <w:tcPr>
            <w:tcW w:w="6631" w:type="dxa"/>
            <w:gridSpan w:val="7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政府采购金额</w:t>
            </w:r>
          </w:p>
        </w:tc>
      </w:tr>
      <w:tr w:rsidR="00A80CE6">
        <w:trPr>
          <w:trHeight w:val="312"/>
          <w:tblHeader/>
          <w:jc w:val="center"/>
        </w:trPr>
        <w:tc>
          <w:tcPr>
            <w:tcW w:w="2557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项目名称</w:t>
            </w:r>
          </w:p>
        </w:tc>
        <w:tc>
          <w:tcPr>
            <w:tcW w:w="1152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预算资金</w:t>
            </w:r>
          </w:p>
        </w:tc>
        <w:tc>
          <w:tcPr>
            <w:tcW w:w="1273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522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77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总计</w:t>
            </w:r>
          </w:p>
        </w:tc>
        <w:tc>
          <w:tcPr>
            <w:tcW w:w="4775" w:type="dxa"/>
            <w:gridSpan w:val="5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当年部门预算安排资金</w:t>
            </w:r>
          </w:p>
        </w:tc>
        <w:tc>
          <w:tcPr>
            <w:tcW w:w="900" w:type="dxa"/>
            <w:vMerge w:val="restart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其他渠道资金</w:t>
            </w:r>
          </w:p>
        </w:tc>
      </w:tr>
      <w:tr w:rsidR="00A80CE6">
        <w:trPr>
          <w:trHeight w:val="951"/>
          <w:tblHeader/>
          <w:jc w:val="center"/>
        </w:trPr>
        <w:tc>
          <w:tcPr>
            <w:tcW w:w="2557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73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522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77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:rsidR="00A80CE6" w:rsidRDefault="00A80CE6">
            <w:pPr>
              <w:spacing w:line="300" w:lineRule="exact"/>
              <w:jc w:val="center"/>
              <w:outlineLvl w:val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合计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一般公共预算拨款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基金预算拨款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财政专户核拨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其他来源收入</w:t>
            </w:r>
          </w:p>
        </w:tc>
        <w:tc>
          <w:tcPr>
            <w:tcW w:w="900" w:type="dxa"/>
            <w:vMerge/>
            <w:vAlign w:val="center"/>
          </w:tcPr>
          <w:p w:rsidR="00A80CE6" w:rsidRDefault="00A80CE6">
            <w:pPr>
              <w:spacing w:line="300" w:lineRule="exact"/>
              <w:jc w:val="left"/>
              <w:outlineLvl w:val="0"/>
              <w:rPr>
                <w:rFonts w:ascii="仿宋_GB2312" w:eastAsia="仿宋_GB2312" w:hAnsi="仿宋_GB2312" w:cs="仿宋_GB2312"/>
              </w:rPr>
            </w:pPr>
          </w:p>
        </w:tc>
      </w:tr>
      <w:tr w:rsidR="00A80CE6">
        <w:trPr>
          <w:trHeight w:val="312"/>
          <w:jc w:val="center"/>
        </w:trPr>
        <w:tc>
          <w:tcPr>
            <w:tcW w:w="255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合　计</w:t>
            </w:r>
          </w:p>
        </w:tc>
        <w:tc>
          <w:tcPr>
            <w:tcW w:w="115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3.5</w:t>
            </w:r>
          </w:p>
        </w:tc>
        <w:tc>
          <w:tcPr>
            <w:tcW w:w="1273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522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77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3.5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3.5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3.5</w:t>
            </w: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00" w:type="dxa"/>
            <w:vAlign w:val="center"/>
          </w:tcPr>
          <w:p w:rsidR="00A80CE6" w:rsidRDefault="00A80CE6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A80CE6">
        <w:trPr>
          <w:trHeight w:val="323"/>
          <w:jc w:val="center"/>
        </w:trPr>
        <w:tc>
          <w:tcPr>
            <w:tcW w:w="255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财政补助经费</w:t>
            </w:r>
          </w:p>
        </w:tc>
        <w:tc>
          <w:tcPr>
            <w:tcW w:w="115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0.32</w:t>
            </w:r>
          </w:p>
        </w:tc>
        <w:tc>
          <w:tcPr>
            <w:tcW w:w="127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通用设备</w:t>
            </w:r>
          </w:p>
        </w:tc>
        <w:tc>
          <w:tcPr>
            <w:tcW w:w="127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A02</w:t>
            </w:r>
          </w:p>
        </w:tc>
        <w:tc>
          <w:tcPr>
            <w:tcW w:w="52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台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2</w:t>
            </w:r>
          </w:p>
        </w:tc>
        <w:tc>
          <w:tcPr>
            <w:tcW w:w="97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0.16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0.32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0.32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0.32</w:t>
            </w: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A80CE6" w:rsidRDefault="00A80CE6">
            <w:pPr>
              <w:spacing w:line="300" w:lineRule="exact"/>
              <w:jc w:val="right"/>
              <w:rPr>
                <w:rFonts w:ascii="仿宋_GB2312" w:eastAsia="仿宋_GB2312" w:hAnsi="仿宋_GB2312" w:cs="仿宋_GB2312"/>
              </w:rPr>
            </w:pPr>
          </w:p>
        </w:tc>
      </w:tr>
      <w:tr w:rsidR="00A80CE6">
        <w:trPr>
          <w:trHeight w:val="286"/>
          <w:jc w:val="center"/>
        </w:trPr>
        <w:tc>
          <w:tcPr>
            <w:tcW w:w="255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财政补助经费</w:t>
            </w:r>
          </w:p>
        </w:tc>
        <w:tc>
          <w:tcPr>
            <w:tcW w:w="115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0.36</w:t>
            </w:r>
          </w:p>
        </w:tc>
        <w:tc>
          <w:tcPr>
            <w:tcW w:w="127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家具用具</w:t>
            </w:r>
          </w:p>
        </w:tc>
        <w:tc>
          <w:tcPr>
            <w:tcW w:w="127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A06</w:t>
            </w:r>
          </w:p>
        </w:tc>
        <w:tc>
          <w:tcPr>
            <w:tcW w:w="52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套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4</w:t>
            </w:r>
          </w:p>
        </w:tc>
        <w:tc>
          <w:tcPr>
            <w:tcW w:w="97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0.09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0.36</w:t>
            </w: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highlight w:val="yellow"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A80CE6" w:rsidRDefault="00A80CE6">
            <w:pPr>
              <w:spacing w:line="300" w:lineRule="exact"/>
              <w:jc w:val="right"/>
              <w:rPr>
                <w:rFonts w:ascii="仿宋_GB2312" w:eastAsia="仿宋_GB2312" w:hAnsi="仿宋_GB2312" w:cs="仿宋_GB2312"/>
              </w:rPr>
            </w:pPr>
          </w:p>
        </w:tc>
      </w:tr>
      <w:tr w:rsidR="00A80CE6">
        <w:trPr>
          <w:trHeight w:val="312"/>
          <w:jc w:val="center"/>
        </w:trPr>
        <w:tc>
          <w:tcPr>
            <w:tcW w:w="255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农业普查工作经费</w:t>
            </w:r>
          </w:p>
        </w:tc>
        <w:tc>
          <w:tcPr>
            <w:tcW w:w="115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0.8</w:t>
            </w:r>
          </w:p>
        </w:tc>
        <w:tc>
          <w:tcPr>
            <w:tcW w:w="127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计算机设备</w:t>
            </w:r>
          </w:p>
        </w:tc>
        <w:tc>
          <w:tcPr>
            <w:tcW w:w="127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A0201</w:t>
            </w:r>
          </w:p>
        </w:tc>
        <w:tc>
          <w:tcPr>
            <w:tcW w:w="522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2</w:t>
            </w:r>
          </w:p>
        </w:tc>
        <w:tc>
          <w:tcPr>
            <w:tcW w:w="97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0.4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0.8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0.8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0.8</w:t>
            </w: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A80CE6" w:rsidRDefault="00A80CE6">
            <w:pPr>
              <w:spacing w:line="300" w:lineRule="exact"/>
              <w:jc w:val="right"/>
              <w:rPr>
                <w:rFonts w:ascii="仿宋_GB2312" w:eastAsia="仿宋_GB2312" w:hAnsi="仿宋_GB2312" w:cs="仿宋_GB2312"/>
              </w:rPr>
            </w:pPr>
          </w:p>
        </w:tc>
      </w:tr>
      <w:tr w:rsidR="00A80CE6">
        <w:trPr>
          <w:trHeight w:val="312"/>
          <w:jc w:val="center"/>
        </w:trPr>
        <w:tc>
          <w:tcPr>
            <w:tcW w:w="255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农业普查工作经费</w:t>
            </w:r>
          </w:p>
        </w:tc>
        <w:tc>
          <w:tcPr>
            <w:tcW w:w="115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0</w:t>
            </w:r>
            <w:r>
              <w:rPr>
                <w:rFonts w:ascii="仿宋_GB2312" w:eastAsia="仿宋_GB2312" w:hAnsi="仿宋_GB2312" w:cs="仿宋_GB2312"/>
                <w:bCs/>
              </w:rPr>
              <w:t>.86</w:t>
            </w:r>
          </w:p>
        </w:tc>
        <w:tc>
          <w:tcPr>
            <w:tcW w:w="127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打印设备</w:t>
            </w:r>
          </w:p>
        </w:tc>
        <w:tc>
          <w:tcPr>
            <w:tcW w:w="127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A02010601</w:t>
            </w:r>
          </w:p>
        </w:tc>
        <w:tc>
          <w:tcPr>
            <w:tcW w:w="522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2</w:t>
            </w:r>
          </w:p>
        </w:tc>
        <w:tc>
          <w:tcPr>
            <w:tcW w:w="97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</w:t>
            </w:r>
            <w:r>
              <w:rPr>
                <w:rFonts w:ascii="仿宋_GB2312" w:eastAsia="仿宋_GB2312" w:hAnsi="仿宋_GB2312" w:cs="仿宋_GB2312" w:hint="eastAsia"/>
                <w:bCs/>
              </w:rPr>
              <w:t>42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</w:t>
            </w:r>
            <w:r>
              <w:rPr>
                <w:rFonts w:ascii="仿宋_GB2312" w:eastAsia="仿宋_GB2312" w:hAnsi="仿宋_GB2312" w:cs="仿宋_GB2312" w:hint="eastAsia"/>
                <w:bCs/>
              </w:rPr>
              <w:t>86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0.8</w:t>
            </w:r>
            <w:r>
              <w:rPr>
                <w:rFonts w:ascii="仿宋_GB2312" w:eastAsia="仿宋_GB2312" w:hAnsi="仿宋_GB2312" w:cs="仿宋_GB2312" w:hint="eastAsia"/>
                <w:bCs/>
              </w:rPr>
              <w:t>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0.8</w:t>
            </w:r>
            <w:r>
              <w:rPr>
                <w:rFonts w:ascii="仿宋_GB2312" w:eastAsia="仿宋_GB2312" w:hAnsi="仿宋_GB2312" w:cs="仿宋_GB2312" w:hint="eastAsia"/>
                <w:bCs/>
              </w:rPr>
              <w:t>6</w:t>
            </w: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A80CE6" w:rsidRDefault="00A80CE6">
            <w:pPr>
              <w:spacing w:line="300" w:lineRule="exact"/>
              <w:jc w:val="right"/>
              <w:rPr>
                <w:rFonts w:ascii="仿宋_GB2312" w:eastAsia="仿宋_GB2312" w:hAnsi="仿宋_GB2312" w:cs="仿宋_GB2312"/>
              </w:rPr>
            </w:pPr>
          </w:p>
        </w:tc>
      </w:tr>
      <w:tr w:rsidR="00A80CE6">
        <w:trPr>
          <w:trHeight w:val="68"/>
          <w:jc w:val="center"/>
        </w:trPr>
        <w:tc>
          <w:tcPr>
            <w:tcW w:w="255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财政补助经费</w:t>
            </w:r>
          </w:p>
        </w:tc>
        <w:tc>
          <w:tcPr>
            <w:tcW w:w="1152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0.16</w:t>
            </w:r>
          </w:p>
        </w:tc>
        <w:tc>
          <w:tcPr>
            <w:tcW w:w="1273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办公消耗品</w:t>
            </w:r>
          </w:p>
        </w:tc>
        <w:tc>
          <w:tcPr>
            <w:tcW w:w="127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A09</w:t>
            </w:r>
          </w:p>
        </w:tc>
        <w:tc>
          <w:tcPr>
            <w:tcW w:w="522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1</w:t>
            </w:r>
          </w:p>
        </w:tc>
        <w:tc>
          <w:tcPr>
            <w:tcW w:w="977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0.16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0.16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0.16</w:t>
            </w:r>
          </w:p>
        </w:tc>
        <w:tc>
          <w:tcPr>
            <w:tcW w:w="955" w:type="dxa"/>
            <w:vAlign w:val="center"/>
          </w:tcPr>
          <w:p w:rsidR="00A80CE6" w:rsidRDefault="008A5A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0.16</w:t>
            </w: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955" w:type="dxa"/>
            <w:vAlign w:val="center"/>
          </w:tcPr>
          <w:p w:rsidR="00A80CE6" w:rsidRDefault="00A80C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A80CE6" w:rsidRDefault="00A80CE6">
            <w:pPr>
              <w:spacing w:line="300" w:lineRule="exact"/>
              <w:jc w:val="right"/>
              <w:rPr>
                <w:rFonts w:ascii="仿宋_GB2312" w:eastAsia="仿宋_GB2312" w:hAnsi="仿宋_GB2312" w:cs="仿宋_GB2312"/>
              </w:rPr>
            </w:pPr>
          </w:p>
        </w:tc>
      </w:tr>
    </w:tbl>
    <w:p w:rsidR="00A80CE6" w:rsidRDefault="00A80CE6">
      <w:pPr>
        <w:autoSpaceDE w:val="0"/>
        <w:autoSpaceDN w:val="0"/>
        <w:adjustRightInd w:val="0"/>
        <w:ind w:left="19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80CE6" w:rsidRDefault="008A5AE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七、国有资产信息</w:t>
      </w:r>
    </w:p>
    <w:p w:rsidR="00A80CE6" w:rsidRDefault="008A5AEB">
      <w:pPr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成安县商城镇人民政府部门（含所属单位）上年末固定资产金额为116.2万元，本年度拟购置固定资产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.5万元，主要为计算机设备、打印设备、空调、办公家具等，已列入政府采购预算。</w:t>
      </w:r>
      <w:r w:rsidR="007F5BFD">
        <w:rPr>
          <w:rFonts w:ascii="仿宋_GB2312" w:eastAsia="仿宋_GB2312" w:hAnsi="黑体" w:hint="eastAsia"/>
          <w:sz w:val="32"/>
          <w:szCs w:val="32"/>
        </w:rPr>
        <w:t>固定资产</w:t>
      </w:r>
      <w:r>
        <w:rPr>
          <w:rFonts w:ascii="仿宋_GB2312" w:eastAsia="仿宋_GB2312" w:hAnsi="黑体" w:hint="eastAsia"/>
          <w:sz w:val="32"/>
          <w:szCs w:val="32"/>
        </w:rPr>
        <w:t>详见下表。</w:t>
      </w:r>
    </w:p>
    <w:p w:rsidR="00513478" w:rsidRDefault="00513478" w:rsidP="007F5BFD">
      <w:pPr>
        <w:spacing w:line="560" w:lineRule="exact"/>
        <w:ind w:firstLineChars="703" w:firstLine="2250"/>
        <w:jc w:val="left"/>
        <w:rPr>
          <w:rFonts w:ascii="仿宋_GB2312" w:eastAsia="仿宋_GB2312" w:hAnsi="黑体"/>
          <w:sz w:val="32"/>
          <w:szCs w:val="32"/>
        </w:rPr>
      </w:pPr>
    </w:p>
    <w:p w:rsidR="00513478" w:rsidRDefault="00513478" w:rsidP="007F5BFD">
      <w:pPr>
        <w:spacing w:line="560" w:lineRule="exact"/>
        <w:ind w:firstLineChars="703" w:firstLine="2250"/>
        <w:jc w:val="left"/>
        <w:rPr>
          <w:rFonts w:ascii="仿宋_GB2312" w:eastAsia="仿宋_GB2312" w:hAnsi="黑体"/>
          <w:sz w:val="32"/>
          <w:szCs w:val="32"/>
        </w:rPr>
      </w:pPr>
    </w:p>
    <w:p w:rsidR="00513478" w:rsidRDefault="00513478" w:rsidP="007F5BFD">
      <w:pPr>
        <w:spacing w:line="560" w:lineRule="exact"/>
        <w:ind w:firstLineChars="703" w:firstLine="2250"/>
        <w:jc w:val="left"/>
        <w:rPr>
          <w:rFonts w:ascii="仿宋_GB2312" w:eastAsia="仿宋_GB2312" w:hAnsi="黑体"/>
          <w:sz w:val="32"/>
          <w:szCs w:val="32"/>
        </w:rPr>
      </w:pPr>
    </w:p>
    <w:p w:rsidR="00A80CE6" w:rsidRDefault="008A5AEB" w:rsidP="007F5BFD">
      <w:pPr>
        <w:spacing w:line="560" w:lineRule="exact"/>
        <w:ind w:firstLineChars="703" w:firstLine="2250"/>
        <w:jc w:val="left"/>
        <w:rPr>
          <w:rFonts w:ascii="仿宋_GB2312" w:eastAsia="仿宋_GB2312" w:hAnsi="黑体"/>
          <w:sz w:val="32"/>
          <w:szCs w:val="32"/>
        </w:rPr>
      </w:pPr>
      <w:bookmarkStart w:id="3" w:name="_GoBack"/>
      <w:bookmarkEnd w:id="3"/>
      <w:r>
        <w:rPr>
          <w:rFonts w:ascii="仿宋_GB2312" w:eastAsia="仿宋_GB2312" w:hAnsi="黑体" w:hint="eastAsia"/>
          <w:sz w:val="32"/>
          <w:szCs w:val="32"/>
        </w:rPr>
        <w:lastRenderedPageBreak/>
        <w:t>部门固定资产占用情况说明表</w:t>
      </w:r>
    </w:p>
    <w:tbl>
      <w:tblPr>
        <w:tblW w:w="9060" w:type="dxa"/>
        <w:tblLayout w:type="fixed"/>
        <w:tblLook w:val="04A0"/>
      </w:tblPr>
      <w:tblGrid>
        <w:gridCol w:w="4139"/>
        <w:gridCol w:w="855"/>
        <w:gridCol w:w="4066"/>
      </w:tblGrid>
      <w:tr w:rsidR="00A80CE6">
        <w:trPr>
          <w:trHeight w:val="510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E6" w:rsidRDefault="008A5AE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编制部门：商城镇人民政府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E6" w:rsidRDefault="008A5AEB">
            <w:pPr>
              <w:widowControl/>
              <w:ind w:firstLineChars="250" w:firstLine="52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截止时间：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9年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价值（金额单位：万元）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16.2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663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59.3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663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59.3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、单价在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</w:tr>
      <w:tr w:rsidR="00A80CE6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E6" w:rsidRDefault="008A5AE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</w:tr>
    </w:tbl>
    <w:p w:rsidR="00A80CE6" w:rsidRDefault="008A5AEB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八、名词解释</w:t>
      </w:r>
    </w:p>
    <w:p w:rsidR="00A80CE6" w:rsidRDefault="008A5A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、基本支出：为保障机构正常运转，完成日常工作任务，而发生的人员支出和公用支出。</w:t>
      </w:r>
    </w:p>
    <w:p w:rsidR="00A80CE6" w:rsidRDefault="008A5AE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A80CE6" w:rsidRDefault="008A5AE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福利费、日常维修费、办公取暖费、办公物业服务费、公务车运行维护费等。</w:t>
      </w:r>
    </w:p>
    <w:p w:rsidR="00A80CE6" w:rsidRDefault="008A5AEB">
      <w:pPr>
        <w:tabs>
          <w:tab w:val="left" w:pos="1149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九、其它需要说明的事项</w:t>
      </w:r>
    </w:p>
    <w:p w:rsidR="00A80CE6" w:rsidRDefault="008A5AEB">
      <w:pPr>
        <w:tabs>
          <w:tab w:val="left" w:pos="11490"/>
        </w:tabs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无其它需要说明的事项。</w:t>
      </w:r>
    </w:p>
    <w:sectPr w:rsidR="00A80CE6" w:rsidSect="00A80CE6"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E7" w:rsidRDefault="004A41E7" w:rsidP="00A80CE6">
      <w:r>
        <w:separator/>
      </w:r>
    </w:p>
  </w:endnote>
  <w:endnote w:type="continuationSeparator" w:id="0">
    <w:p w:rsidR="004A41E7" w:rsidRDefault="004A41E7" w:rsidP="00A8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E6" w:rsidRDefault="00991773">
    <w:pPr>
      <w:pStyle w:val="a4"/>
      <w:jc w:val="center"/>
      <w:rPr>
        <w:rFonts w:ascii="仿宋" w:eastAsia="仿宋" w:hAnsi="仿宋"/>
        <w:sz w:val="32"/>
        <w:szCs w:val="32"/>
      </w:rPr>
    </w:pPr>
    <w:r>
      <w:rPr>
        <w:rFonts w:ascii="仿宋" w:eastAsia="仿宋" w:hAnsi="仿宋"/>
        <w:sz w:val="32"/>
        <w:szCs w:val="32"/>
      </w:rPr>
      <w:fldChar w:fldCharType="begin"/>
    </w:r>
    <w:r w:rsidR="008A5AEB">
      <w:rPr>
        <w:rFonts w:ascii="仿宋" w:eastAsia="仿宋" w:hAnsi="仿宋"/>
        <w:sz w:val="32"/>
        <w:szCs w:val="32"/>
      </w:rPr>
      <w:instrText>PAGE   \* MERGEFORMAT</w:instrText>
    </w:r>
    <w:r>
      <w:rPr>
        <w:rFonts w:ascii="仿宋" w:eastAsia="仿宋" w:hAnsi="仿宋"/>
        <w:sz w:val="32"/>
        <w:szCs w:val="32"/>
      </w:rPr>
      <w:fldChar w:fldCharType="separate"/>
    </w:r>
    <w:r w:rsidR="00D04D58" w:rsidRPr="00D04D58">
      <w:rPr>
        <w:rFonts w:ascii="仿宋" w:eastAsia="仿宋" w:hAnsi="仿宋"/>
        <w:noProof/>
        <w:sz w:val="32"/>
        <w:szCs w:val="32"/>
        <w:lang w:val="zh-CN"/>
      </w:rPr>
      <w:t>13</w:t>
    </w:r>
    <w:r>
      <w:rPr>
        <w:rFonts w:ascii="仿宋" w:eastAsia="仿宋" w:hAnsi="仿宋"/>
        <w:sz w:val="32"/>
        <w:szCs w:val="32"/>
      </w:rPr>
      <w:fldChar w:fldCharType="end"/>
    </w:r>
  </w:p>
  <w:p w:rsidR="00A80CE6" w:rsidRDefault="00A80C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E7" w:rsidRDefault="004A41E7" w:rsidP="00A80CE6">
      <w:r>
        <w:separator/>
      </w:r>
    </w:p>
  </w:footnote>
  <w:footnote w:type="continuationSeparator" w:id="0">
    <w:p w:rsidR="004A41E7" w:rsidRDefault="004A41E7" w:rsidP="00A80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CB38"/>
    <w:multiLevelType w:val="singleLevel"/>
    <w:tmpl w:val="58BCCB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AA"/>
    <w:rsid w:val="00037D66"/>
    <w:rsid w:val="00054E73"/>
    <w:rsid w:val="000830FD"/>
    <w:rsid w:val="000A796E"/>
    <w:rsid w:val="00101C7A"/>
    <w:rsid w:val="0013035E"/>
    <w:rsid w:val="00131928"/>
    <w:rsid w:val="00152465"/>
    <w:rsid w:val="0016239F"/>
    <w:rsid w:val="001A3CB4"/>
    <w:rsid w:val="001A4291"/>
    <w:rsid w:val="001B6D67"/>
    <w:rsid w:val="001C287D"/>
    <w:rsid w:val="001E0232"/>
    <w:rsid w:val="00206B22"/>
    <w:rsid w:val="00236B81"/>
    <w:rsid w:val="002517BF"/>
    <w:rsid w:val="0026207E"/>
    <w:rsid w:val="00270593"/>
    <w:rsid w:val="002C0317"/>
    <w:rsid w:val="002D3E59"/>
    <w:rsid w:val="002D79A3"/>
    <w:rsid w:val="0037750D"/>
    <w:rsid w:val="003A141C"/>
    <w:rsid w:val="003A61B1"/>
    <w:rsid w:val="003C4C5D"/>
    <w:rsid w:val="003C64A7"/>
    <w:rsid w:val="003D1C32"/>
    <w:rsid w:val="003D22B1"/>
    <w:rsid w:val="003D5330"/>
    <w:rsid w:val="003E3F1B"/>
    <w:rsid w:val="00411AB2"/>
    <w:rsid w:val="00453A06"/>
    <w:rsid w:val="00474189"/>
    <w:rsid w:val="00492E30"/>
    <w:rsid w:val="004A20EE"/>
    <w:rsid w:val="004A41E7"/>
    <w:rsid w:val="004A6745"/>
    <w:rsid w:val="00513478"/>
    <w:rsid w:val="00524AAA"/>
    <w:rsid w:val="005412A2"/>
    <w:rsid w:val="00555818"/>
    <w:rsid w:val="005725CE"/>
    <w:rsid w:val="00593619"/>
    <w:rsid w:val="005F4345"/>
    <w:rsid w:val="00676C43"/>
    <w:rsid w:val="0069518A"/>
    <w:rsid w:val="006A75D5"/>
    <w:rsid w:val="00702A69"/>
    <w:rsid w:val="00715383"/>
    <w:rsid w:val="007341A9"/>
    <w:rsid w:val="00734839"/>
    <w:rsid w:val="00747D9E"/>
    <w:rsid w:val="007775CB"/>
    <w:rsid w:val="00783638"/>
    <w:rsid w:val="00796633"/>
    <w:rsid w:val="007B1970"/>
    <w:rsid w:val="007C484E"/>
    <w:rsid w:val="007C6F07"/>
    <w:rsid w:val="007F0D2E"/>
    <w:rsid w:val="007F5BFD"/>
    <w:rsid w:val="00825F97"/>
    <w:rsid w:val="008327A0"/>
    <w:rsid w:val="008358E3"/>
    <w:rsid w:val="00836BC2"/>
    <w:rsid w:val="00892716"/>
    <w:rsid w:val="008968FB"/>
    <w:rsid w:val="008A5AEB"/>
    <w:rsid w:val="008A7FAC"/>
    <w:rsid w:val="008B2CC7"/>
    <w:rsid w:val="00933068"/>
    <w:rsid w:val="00990CB9"/>
    <w:rsid w:val="00991773"/>
    <w:rsid w:val="009A472A"/>
    <w:rsid w:val="009C264C"/>
    <w:rsid w:val="009F0612"/>
    <w:rsid w:val="00A10301"/>
    <w:rsid w:val="00A12AE7"/>
    <w:rsid w:val="00A15ADE"/>
    <w:rsid w:val="00A1679A"/>
    <w:rsid w:val="00A77DFE"/>
    <w:rsid w:val="00A80CE6"/>
    <w:rsid w:val="00A95F51"/>
    <w:rsid w:val="00AC3259"/>
    <w:rsid w:val="00AC6968"/>
    <w:rsid w:val="00B13EFE"/>
    <w:rsid w:val="00B50088"/>
    <w:rsid w:val="00B500A4"/>
    <w:rsid w:val="00B7202D"/>
    <w:rsid w:val="00BA6B82"/>
    <w:rsid w:val="00BB2764"/>
    <w:rsid w:val="00CC01CF"/>
    <w:rsid w:val="00CF36EF"/>
    <w:rsid w:val="00D04D58"/>
    <w:rsid w:val="00D12E25"/>
    <w:rsid w:val="00D27A25"/>
    <w:rsid w:val="00D312BA"/>
    <w:rsid w:val="00D54422"/>
    <w:rsid w:val="00D658D9"/>
    <w:rsid w:val="00D73351"/>
    <w:rsid w:val="00D76827"/>
    <w:rsid w:val="00D91A57"/>
    <w:rsid w:val="00DA515C"/>
    <w:rsid w:val="00DB002C"/>
    <w:rsid w:val="00E24B37"/>
    <w:rsid w:val="00E47C57"/>
    <w:rsid w:val="00E87B0C"/>
    <w:rsid w:val="00EA4BCC"/>
    <w:rsid w:val="00ED4F4B"/>
    <w:rsid w:val="00EE0A8C"/>
    <w:rsid w:val="00F13C26"/>
    <w:rsid w:val="00F14752"/>
    <w:rsid w:val="00F14FC9"/>
    <w:rsid w:val="00F17C94"/>
    <w:rsid w:val="00F516AD"/>
    <w:rsid w:val="00F63202"/>
    <w:rsid w:val="00F707F4"/>
    <w:rsid w:val="00FA038E"/>
    <w:rsid w:val="00FA182E"/>
    <w:rsid w:val="00FB48B2"/>
    <w:rsid w:val="00FF5897"/>
    <w:rsid w:val="01CA2A76"/>
    <w:rsid w:val="032A6478"/>
    <w:rsid w:val="04200F22"/>
    <w:rsid w:val="042A2C23"/>
    <w:rsid w:val="05054BD4"/>
    <w:rsid w:val="055C7BF5"/>
    <w:rsid w:val="0574111A"/>
    <w:rsid w:val="09453CA4"/>
    <w:rsid w:val="09CF6ABC"/>
    <w:rsid w:val="0C867E82"/>
    <w:rsid w:val="0CE35562"/>
    <w:rsid w:val="0F5A1B0D"/>
    <w:rsid w:val="107618C1"/>
    <w:rsid w:val="1098101D"/>
    <w:rsid w:val="11D17184"/>
    <w:rsid w:val="11E90844"/>
    <w:rsid w:val="1297559C"/>
    <w:rsid w:val="134D5643"/>
    <w:rsid w:val="13D13842"/>
    <w:rsid w:val="13EA2703"/>
    <w:rsid w:val="15BB5E19"/>
    <w:rsid w:val="15F620B5"/>
    <w:rsid w:val="1636242E"/>
    <w:rsid w:val="1703671F"/>
    <w:rsid w:val="17643C27"/>
    <w:rsid w:val="18D70D0E"/>
    <w:rsid w:val="190D5CC4"/>
    <w:rsid w:val="1BBD3979"/>
    <w:rsid w:val="1DDE5A86"/>
    <w:rsid w:val="1EA405D8"/>
    <w:rsid w:val="1EB97D1C"/>
    <w:rsid w:val="1F7A7320"/>
    <w:rsid w:val="1F9D1C20"/>
    <w:rsid w:val="22D06258"/>
    <w:rsid w:val="23AE08B2"/>
    <w:rsid w:val="2507299E"/>
    <w:rsid w:val="29917303"/>
    <w:rsid w:val="2A6870D1"/>
    <w:rsid w:val="2A790E56"/>
    <w:rsid w:val="2CE148B1"/>
    <w:rsid w:val="2EC34FC6"/>
    <w:rsid w:val="2F322C0C"/>
    <w:rsid w:val="325C2EF9"/>
    <w:rsid w:val="32BF7C22"/>
    <w:rsid w:val="34983FEC"/>
    <w:rsid w:val="352D4DF1"/>
    <w:rsid w:val="356E5607"/>
    <w:rsid w:val="35ED75A4"/>
    <w:rsid w:val="36222585"/>
    <w:rsid w:val="36A4540E"/>
    <w:rsid w:val="373871B4"/>
    <w:rsid w:val="37CB7C13"/>
    <w:rsid w:val="386F4247"/>
    <w:rsid w:val="38FB1937"/>
    <w:rsid w:val="394853AE"/>
    <w:rsid w:val="3ADA35AF"/>
    <w:rsid w:val="3B1B366F"/>
    <w:rsid w:val="3BD4108C"/>
    <w:rsid w:val="3C804AEF"/>
    <w:rsid w:val="3EB6630E"/>
    <w:rsid w:val="3FB76FB1"/>
    <w:rsid w:val="41801D8D"/>
    <w:rsid w:val="418E1F74"/>
    <w:rsid w:val="43C06F8B"/>
    <w:rsid w:val="44BC319F"/>
    <w:rsid w:val="46B23752"/>
    <w:rsid w:val="48CF236E"/>
    <w:rsid w:val="48D339DB"/>
    <w:rsid w:val="490631EE"/>
    <w:rsid w:val="49330E9E"/>
    <w:rsid w:val="4A4107AF"/>
    <w:rsid w:val="4C0E61FA"/>
    <w:rsid w:val="4C923962"/>
    <w:rsid w:val="4D7E636C"/>
    <w:rsid w:val="4DF316D3"/>
    <w:rsid w:val="4F003A28"/>
    <w:rsid w:val="4F977464"/>
    <w:rsid w:val="501078D1"/>
    <w:rsid w:val="513D6826"/>
    <w:rsid w:val="515B370A"/>
    <w:rsid w:val="51C029BF"/>
    <w:rsid w:val="5335665B"/>
    <w:rsid w:val="55C33A74"/>
    <w:rsid w:val="564D7537"/>
    <w:rsid w:val="57096471"/>
    <w:rsid w:val="585F07B2"/>
    <w:rsid w:val="59081D99"/>
    <w:rsid w:val="59426701"/>
    <w:rsid w:val="5951262A"/>
    <w:rsid w:val="59CA2B9F"/>
    <w:rsid w:val="5BB76039"/>
    <w:rsid w:val="5BE9323C"/>
    <w:rsid w:val="5CC42B0E"/>
    <w:rsid w:val="5CDC41EA"/>
    <w:rsid w:val="5D1C1B44"/>
    <w:rsid w:val="5D2328E9"/>
    <w:rsid w:val="5D3B0F23"/>
    <w:rsid w:val="5D8734AB"/>
    <w:rsid w:val="5DA8127B"/>
    <w:rsid w:val="5DE87ECC"/>
    <w:rsid w:val="5E43751D"/>
    <w:rsid w:val="607141A1"/>
    <w:rsid w:val="61674968"/>
    <w:rsid w:val="62FF6098"/>
    <w:rsid w:val="64F5475B"/>
    <w:rsid w:val="65EB7DF8"/>
    <w:rsid w:val="65FE3618"/>
    <w:rsid w:val="6638777A"/>
    <w:rsid w:val="66806F05"/>
    <w:rsid w:val="6A201DA7"/>
    <w:rsid w:val="6AD3674C"/>
    <w:rsid w:val="6BA519AC"/>
    <w:rsid w:val="6BB005FC"/>
    <w:rsid w:val="6C8A3D73"/>
    <w:rsid w:val="6CA44C6C"/>
    <w:rsid w:val="6DB5564E"/>
    <w:rsid w:val="6EE96D44"/>
    <w:rsid w:val="700B77C9"/>
    <w:rsid w:val="70F27443"/>
    <w:rsid w:val="72607902"/>
    <w:rsid w:val="72734CCD"/>
    <w:rsid w:val="729A7413"/>
    <w:rsid w:val="76EB4CD1"/>
    <w:rsid w:val="76FD2A8B"/>
    <w:rsid w:val="770B077B"/>
    <w:rsid w:val="775B0AF1"/>
    <w:rsid w:val="787C3F8F"/>
    <w:rsid w:val="78833E00"/>
    <w:rsid w:val="7BB53592"/>
    <w:rsid w:val="7BF15333"/>
    <w:rsid w:val="7BF46A82"/>
    <w:rsid w:val="7CE7101D"/>
    <w:rsid w:val="7D35591C"/>
    <w:rsid w:val="7DF323C0"/>
    <w:rsid w:val="7F8C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6"/>
    <w:pPr>
      <w:widowControl w:val="0"/>
      <w:jc w:val="both"/>
    </w:pPr>
    <w:rPr>
      <w:rFonts w:ascii="??" w:hAnsi="??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A80CE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80CE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8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A80CE6"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80CE6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A80CE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80C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681</Words>
  <Characters>3885</Characters>
  <Application>Microsoft Office Word</Application>
  <DocSecurity>0</DocSecurity>
  <Lines>32</Lines>
  <Paragraphs>9</Paragraphs>
  <ScaleCrop>false</ScaleCrop>
  <Company>微软中国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旭东</dc:creator>
  <cp:lastModifiedBy>Administrator</cp:lastModifiedBy>
  <cp:revision>2</cp:revision>
  <dcterms:created xsi:type="dcterms:W3CDTF">2023-11-03T07:29:00Z</dcterms:created>
  <dcterms:modified xsi:type="dcterms:W3CDTF">2023-11-03T07:29:00Z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