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t>成安县县级饮用水水源地水质检测报告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002F7"/>
    <w:rsid w:val="79C0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2020-05-25T03:23:00Z</dcterms:created>
  <dc:creator>Administrator</dc:creator>
  <cp:lastModifiedBy>Administrator</cp:lastModifiedBy>
  <dcterms:modified xsi:type="dcterms:W3CDTF">2020-05-25T03:26:34Z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2052-10.8.2.6873</vt:lpwstr>
  </property>
</Properties>
</file>